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AC49" w14:textId="02E1CF9A"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r w:rsidR="004B4C54">
        <w:rPr>
          <w:noProof/>
        </w:rPr>
        <w:drawing>
          <wp:inline distT="0" distB="0" distL="0" distR="0" wp14:anchorId="122ED985" wp14:editId="2A5B8422">
            <wp:extent cx="819905" cy="514350"/>
            <wp:effectExtent l="0" t="0" r="0" b="0"/>
            <wp:docPr id="7" name="Picture 7"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06E98D64" w:rsidR="001F7DB4" w:rsidRPr="00E40ADA" w:rsidRDefault="005F0243" w:rsidP="00A62B83">
      <w:pPr>
        <w:jc w:val="right"/>
      </w:pPr>
      <w:r w:rsidRPr="00E40ADA">
        <w:fldChar w:fldCharType="begin"/>
      </w:r>
      <w:r w:rsidRPr="00E40ADA">
        <w:instrText xml:space="preserve"> DATE \@ "MMMM d, yyyy" </w:instrText>
      </w:r>
      <w:r w:rsidRPr="00E40ADA">
        <w:fldChar w:fldCharType="separate"/>
      </w:r>
      <w:r w:rsidR="00675050">
        <w:rPr>
          <w:noProof/>
        </w:rPr>
        <w:t>July 7, 2017</w:t>
      </w:r>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424F3755"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ins w:id="0" w:author="Bijit" w:date="2017-07-07T12:02:00Z">
            <w:r w:rsidR="00BB026B">
              <w:instrText xml:space="preserve">CITATION Red \l 1033 </w:instrText>
            </w:r>
          </w:ins>
          <w:del w:id="1" w:author="Bijit" w:date="2017-07-07T12:02:00Z">
            <w:r w:rsidR="0040661C" w:rsidRPr="00E40ADA" w:rsidDel="00BB026B">
              <w:delInstrText xml:space="preserve">CITATION Red \l 1033 </w:delInstrText>
            </w:r>
          </w:del>
          <w:r w:rsidR="0040661C" w:rsidRPr="00E40ADA">
            <w:fldChar w:fldCharType="separate"/>
          </w:r>
          <w:r w:rsidR="00675050">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4FC00046"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r w:rsidR="00A56A83" w:rsidRPr="00E40ADA">
        <w:rPr>
          <w:highlight w:val="yellow"/>
        </w:rPr>
        <w:t>XX</w:t>
      </w:r>
      <w:r w:rsidRPr="00E40ADA">
        <w:t xml:space="preserve"> 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del w:id="2" w:author="Lauren Davis" w:date="2017-07-06T16:13:00Z">
        <w:r w:rsidR="002C3F88" w:rsidDel="00FD1FC6">
          <w:delText xml:space="preserve">with </w:delText>
        </w:r>
      </w:del>
      <w:ins w:id="3" w:author="Lauren Davis" w:date="2017-07-06T16:13:00Z">
        <w:r w:rsidR="00FD1FC6">
          <w:t xml:space="preserve">through </w:t>
        </w:r>
      </w:ins>
      <w:r w:rsidR="0002143B" w:rsidRPr="00E40ADA">
        <w:t>significant</w:t>
      </w:r>
      <w:r w:rsidR="00F01814">
        <w:t xml:space="preserve"> </w:t>
      </w:r>
      <w:commentRangeStart w:id="4"/>
      <w:r w:rsidR="00F01814">
        <w:rPr>
          <w:rStyle w:val="CommentReference"/>
        </w:rPr>
        <w:commentReference w:id="5"/>
      </w:r>
      <w:commentRangeEnd w:id="4"/>
      <w:r w:rsidR="002C3F88">
        <w:rPr>
          <w:rStyle w:val="CommentReference"/>
        </w:rPr>
        <w:commentReference w:id="4"/>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del w:id="6" w:author="Barbour, John L" w:date="2017-07-05T13:29:00Z">
        <w:r w:rsidR="00516288" w:rsidDel="001B2E6C">
          <w:delText xml:space="preserve">for more </w:delText>
        </w:r>
        <w:r w:rsidR="00F01814" w:rsidDel="001B2E6C">
          <w:delText xml:space="preserve">and </w:delText>
        </w:r>
      </w:del>
      <w:r w:rsidR="00F01814">
        <w:t xml:space="preserve">for </w:t>
      </w:r>
      <w:del w:id="7" w:author="Lauren Davis" w:date="2017-07-06T16:13:00Z">
        <w:r w:rsidR="00F01814" w:rsidDel="00FD1FC6">
          <w:delText xml:space="preserve">future </w:delText>
        </w:r>
        <w:r w:rsidR="00516288" w:rsidDel="00FD1FC6">
          <w:delText>use</w:delText>
        </w:r>
      </w:del>
      <w:ins w:id="8" w:author="Lauren Davis" w:date="2017-07-06T16:13:00Z">
        <w:r w:rsidR="00FD1FC6">
          <w:t>alternate uses</w:t>
        </w:r>
      </w:ins>
      <w:r w:rsidR="0002143B" w:rsidRPr="00E40ADA">
        <w:t xml:space="preserve">. </w:t>
      </w:r>
    </w:p>
    <w:p w14:paraId="4DF7AEE0" w14:textId="77777777" w:rsidR="001F7DB4" w:rsidRPr="00E40ADA" w:rsidRDefault="001F7DB4" w:rsidP="001F7DB4"/>
    <w:p w14:paraId="31FC9C0C" w14:textId="7D62C2E2"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del w:id="9" w:author="Bijit" w:date="2017-07-07T09:43:00Z">
        <w:r w:rsidR="009758B7" w:rsidDel="00AA040E">
          <w:rPr>
            <w:color w:val="000000"/>
          </w:rPr>
          <w:delText>2005</w:delText>
        </w:r>
        <w:r w:rsidR="004D16E5" w:rsidDel="00AA040E">
          <w:rPr>
            <w:color w:val="000000"/>
          </w:rPr>
          <w:delText xml:space="preserve"> </w:delText>
        </w:r>
      </w:del>
      <w:ins w:id="10" w:author="Bijit" w:date="2017-07-07T09:43:00Z">
        <w:r w:rsidR="00AA040E">
          <w:rPr>
            <w:color w:val="000000"/>
          </w:rPr>
          <w:t xml:space="preserve">2001 </w:t>
        </w:r>
      </w:ins>
      <w:r w:rsidR="004D16E5">
        <w:rPr>
          <w:color w:val="000000"/>
        </w:rPr>
        <w:t xml:space="preserve">as stakeholders in </w:t>
      </w:r>
      <w:r w:rsidR="00322F01">
        <w:rPr>
          <w:color w:val="000000"/>
        </w:rPr>
        <w:t>DOE’s</w:t>
      </w:r>
      <w:r w:rsidR="004D16E5">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ins w:id="11" w:author="Lauren Davis" w:date="2017-07-06T15:21:00Z">
            <w:r w:rsidR="003012FE">
              <w:instrText xml:space="preserve">CITATION Ene \l 1033 </w:instrText>
            </w:r>
          </w:ins>
          <w:del w:id="12" w:author="Lauren Davis" w:date="2017-07-06T15:21:00Z">
            <w:r w:rsidR="00A77111" w:rsidDel="003012FE">
              <w:delInstrText xml:space="preserve"> CITATION Ene \l 1033 </w:delInstrText>
            </w:r>
          </w:del>
          <w:r w:rsidR="00A77111">
            <w:fldChar w:fldCharType="separate"/>
          </w:r>
          <w:r w:rsidR="00675050">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20B55E07" w:rsidR="00B37989" w:rsidRDefault="00102072" w:rsidP="00824C5C">
      <w:r>
        <w:t>As directed by Executive Order 13777</w:t>
      </w:r>
      <w:sdt>
        <w:sdtPr>
          <w:id w:val="1717077400"/>
          <w:citation/>
        </w:sdtPr>
        <w:sdtEndPr/>
        <w:sdtContent>
          <w:r w:rsidR="003A08B9">
            <w:fldChar w:fldCharType="begin"/>
          </w:r>
          <w:ins w:id="13" w:author="Bijit" w:date="2017-07-07T12:02:00Z">
            <w:r w:rsidR="00BB026B">
              <w:instrText xml:space="preserve">CITATION Off \l 1033 </w:instrText>
            </w:r>
          </w:ins>
          <w:del w:id="14" w:author="Bijit" w:date="2017-07-07T10:57:00Z">
            <w:r w:rsidR="003A08B9" w:rsidDel="002520E8">
              <w:delInstrText xml:space="preserve">CITATION Off \l 1033 </w:delInstrText>
            </w:r>
          </w:del>
          <w:r w:rsidR="003A08B9">
            <w:fldChar w:fldCharType="separate"/>
          </w:r>
          <w:r w:rsidR="00675050">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CA IOUs</w:t>
      </w:r>
      <w:r>
        <w:t xml:space="preserve"> believe DOE’s appliance and test procedure regulations are among the most impactful and </w:t>
      </w:r>
      <w:r>
        <w:lastRenderedPageBreak/>
        <w:t>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ins w:id="15" w:author="Lauren Davis" w:date="2017-07-06T16:18:00Z">
        <w:r w:rsidR="005920CE">
          <w:t>will have been saved</w:t>
        </w:r>
      </w:ins>
      <w:del w:id="16" w:author="Lauren Davis" w:date="2017-07-06T16:18:00Z">
        <w:r w:rsidR="005A2D37" w:rsidDel="005920CE">
          <w:delText>saved</w:delText>
        </w:r>
      </w:del>
      <w:r w:rsidR="005A2D37">
        <w:t xml:space="preserve"> </w:t>
      </w:r>
      <w:r w:rsidR="005E51D1">
        <w:t>on consumers’ utility bills and 71 quadrillion British thermal units (quads) of energy</w:t>
      </w:r>
      <w:r w:rsidR="005A2D37">
        <w:t xml:space="preserve"> </w:t>
      </w:r>
      <w:del w:id="17" w:author="Lauren Davis" w:date="2017-07-06T16:18:00Z">
        <w:r w:rsidR="005A2D37" w:rsidDel="005920CE">
          <w:delText>saved</w:delText>
        </w:r>
        <w:r w:rsidR="00D90B0A" w:rsidDel="005920CE">
          <w:delText xml:space="preserve"> </w:delText>
        </w:r>
      </w:del>
      <w:ins w:id="18" w:author="Lauren Davis" w:date="2017-07-06T16:18:00Z">
        <w:r w:rsidR="005920CE">
          <w:t xml:space="preserve">will have been avoided </w:t>
        </w:r>
      </w:ins>
      <w:sdt>
        <w:sdtPr>
          <w:id w:val="-779497042"/>
          <w:citation/>
        </w:sdtPr>
        <w:sdtEndPr/>
        <w:sdtContent>
          <w:r w:rsidR="00D90B0A">
            <w:fldChar w:fldCharType="begin"/>
          </w:r>
          <w:r w:rsidR="00D90B0A">
            <w:instrText xml:space="preserve"> CITATION USD171 \l 1033 </w:instrText>
          </w:r>
          <w:r w:rsidR="00D90B0A">
            <w:fldChar w:fldCharType="separate"/>
          </w:r>
          <w:r w:rsidR="00675050">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commentRangeStart w:id="19"/>
      <w:ins w:id="20" w:author="Lauren Davis" w:date="2017-07-06T16:06:00Z">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69826" cy="3375777"/>
                      </a:xfrm>
                      <a:prstGeom prst="rect">
                        <a:avLst/>
                      </a:prstGeom>
                    </pic:spPr>
                  </pic:pic>
                </a:graphicData>
              </a:graphic>
            </wp:inline>
          </w:drawing>
        </w:r>
      </w:ins>
      <w:commentRangeEnd w:id="19"/>
      <w:r>
        <w:rPr>
          <w:rStyle w:val="CommentReference"/>
        </w:rPr>
        <w:commentReference w:id="19"/>
      </w:r>
    </w:p>
    <w:p w14:paraId="2CC902C0" w14:textId="383A8339" w:rsidR="00B37989" w:rsidRPr="00C227AF" w:rsidRDefault="006A526C" w:rsidP="00982A72">
      <w:pPr>
        <w:pStyle w:val="Caption"/>
        <w:keepNext/>
        <w:rPr>
          <w:b/>
          <w:i w:val="0"/>
        </w:rPr>
      </w:pPr>
      <w:bookmarkStart w:id="21" w:name="_Ref486860042"/>
      <w:bookmarkStart w:id="22"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21"/>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22"/>
      <w:ins w:id="23" w:author="Lauren Davis" w:date="2017-07-06T15:22:00Z">
        <w:r w:rsidR="003012FE">
          <w:rPr>
            <w:rStyle w:val="FootnoteReference"/>
            <w:b/>
            <w:i w:val="0"/>
          </w:rPr>
          <w:footnoteReference w:id="2"/>
        </w:r>
      </w:ins>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1D77E654" w:rsidR="003012FE" w:rsidRDefault="00AF3BDA" w:rsidP="00E40ADA">
      <w:pPr>
        <w:rPr>
          <w:ins w:id="24" w:author="Lauren Davis" w:date="2017-07-06T15:26:00Z"/>
        </w:rPr>
      </w:pPr>
      <w:commentRangeStart w:id="25"/>
      <w:r>
        <w:rPr>
          <w:color w:val="000000"/>
          <w:szCs w:val="22"/>
          <w:lang w:bidi="en-US"/>
        </w:rPr>
        <w:t>M</w:t>
      </w:r>
      <w:r w:rsidR="00BB2D2B" w:rsidRPr="003F04AC">
        <w:rPr>
          <w:color w:val="000000"/>
          <w:szCs w:val="22"/>
          <w:lang w:bidi="en-US"/>
        </w:rPr>
        <w:t xml:space="preserve">any states have compelling needs for </w:t>
      </w:r>
      <w:del w:id="26" w:author="Lauren Davis" w:date="2017-07-06T15:25:00Z">
        <w:r w:rsidR="00BB2D2B" w:rsidRPr="003F04AC" w:rsidDel="003012FE">
          <w:rPr>
            <w:color w:val="000000"/>
            <w:szCs w:val="22"/>
            <w:lang w:bidi="en-US"/>
          </w:rPr>
          <w:delText xml:space="preserve">stringent </w:delText>
        </w:r>
      </w:del>
      <w:ins w:id="27" w:author="Lauren Davis" w:date="2017-07-06T15:25:00Z">
        <w:r w:rsidR="003012FE">
          <w:rPr>
            <w:color w:val="000000"/>
            <w:szCs w:val="22"/>
            <w:lang w:bidi="en-US"/>
          </w:rPr>
          <w:t>advanced</w:t>
        </w:r>
        <w:r w:rsidR="003012FE" w:rsidRPr="003F04AC">
          <w:rPr>
            <w:color w:val="000000"/>
            <w:szCs w:val="22"/>
            <w:lang w:bidi="en-US"/>
          </w:rPr>
          <w:t xml:space="preserve"> </w:t>
        </w:r>
      </w:ins>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moveToRangeStart w:id="28" w:author="Lauren Davis" w:date="2017-07-06T15:23:00Z" w:name="move487117950"/>
      <w:moveTo w:id="29" w:author="Lauren Davis" w:date="2017-07-06T15:23:00Z">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reducing energy use in existing buildings</w:t>
        </w:r>
        <w:del w:id="30" w:author="Lauren Davis" w:date="2017-07-06T16:22:00Z">
          <w:r w:rsidR="003012FE" w:rsidRPr="00921EE9" w:rsidDel="006A7249">
            <w:delText xml:space="preserve"> and</w:delText>
          </w:r>
          <w:r w:rsidR="003012FE" w:rsidDel="006A7249">
            <w:delText xml:space="preserve"> </w:delText>
          </w:r>
          <w:r w:rsidR="003012FE" w:rsidRPr="00921EE9" w:rsidDel="006A7249">
            <w:delText xml:space="preserve">a </w:delText>
          </w:r>
          <w:r w:rsidR="003012FE" w:rsidDel="006A7249">
            <w:delText>significant</w:delText>
          </w:r>
          <w:r w:rsidR="003012FE" w:rsidRPr="00921EE9" w:rsidDel="006A7249">
            <w:delText xml:space="preserve"> part of achieving ZNE in both new and</w:delText>
          </w:r>
          <w:r w:rsidR="003012FE" w:rsidDel="006A7249">
            <w:delText xml:space="preserve"> </w:delText>
          </w:r>
          <w:r w:rsidR="003012FE" w:rsidRPr="00921EE9" w:rsidDel="006A7249">
            <w:delText>existing buildings</w:delText>
          </w:r>
        </w:del>
        <w:r w:rsidR="003012FE" w:rsidRPr="00921EE9">
          <w:t xml:space="preserve">. </w:t>
        </w:r>
      </w:moveTo>
      <w:moveToRangeEnd w:id="28"/>
      <w:del w:id="31" w:author="Lauren Davis" w:date="2017-07-06T15:23:00Z">
        <w:r w:rsidR="00F12F03" w:rsidDel="003012FE">
          <w:rPr>
            <w:color w:val="000000"/>
            <w:szCs w:val="22"/>
            <w:lang w:bidi="en-US"/>
          </w:rPr>
          <w:delText xml:space="preserve">As </w:delText>
        </w:r>
        <w:r w:rsidR="00265482" w:rsidDel="003012FE">
          <w:rPr>
            <w:color w:val="000000"/>
            <w:szCs w:val="22"/>
            <w:lang w:bidi="en-US"/>
          </w:rPr>
          <w:delText>an</w:delText>
        </w:r>
      </w:del>
      <w:ins w:id="32" w:author="Lauren Davis" w:date="2017-07-06T15:23:00Z">
        <w:r w:rsidR="003012FE">
          <w:rPr>
            <w:color w:val="000000"/>
            <w:szCs w:val="22"/>
            <w:lang w:bidi="en-US"/>
          </w:rPr>
          <w:t>For</w:t>
        </w:r>
      </w:ins>
      <w:r w:rsidR="00265482">
        <w:rPr>
          <w:color w:val="000000"/>
          <w:szCs w:val="22"/>
          <w:lang w:bidi="en-US"/>
        </w:rPr>
        <w:t xml:space="preserve"> </w:t>
      </w:r>
      <w:r w:rsidR="00F12F03">
        <w:rPr>
          <w:color w:val="000000"/>
          <w:szCs w:val="22"/>
          <w:lang w:bidi="en-US"/>
        </w:rPr>
        <w:t>example</w:t>
      </w:r>
      <w:ins w:id="33" w:author="Lauren Davis" w:date="2017-07-06T15:23:00Z">
        <w:r w:rsidR="003012FE">
          <w:rPr>
            <w:color w:val="000000"/>
            <w:szCs w:val="22"/>
            <w:lang w:bidi="en-US"/>
          </w:rPr>
          <w:t>,</w:t>
        </w:r>
      </w:ins>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ins w:id="34" w:author="Lauren Davis" w:date="2017-07-06T15:25:00Z">
        <w:r w:rsidR="003012FE">
          <w:rPr>
            <w:color w:val="000000"/>
            <w:szCs w:val="22"/>
            <w:lang w:bidi="en-US"/>
          </w:rPr>
          <w:t>Public Utility</w:t>
        </w:r>
      </w:ins>
      <w:del w:id="35" w:author="Lauren Davis" w:date="2017-07-06T15:25:00Z">
        <w:r w:rsidR="00BB2D2B" w:rsidDel="003012FE">
          <w:rPr>
            <w:color w:val="000000"/>
            <w:szCs w:val="22"/>
            <w:lang w:bidi="en-US"/>
          </w:rPr>
          <w:delText>Energy</w:delText>
        </w:r>
      </w:del>
      <w:r w:rsidR="00BB2D2B">
        <w:rPr>
          <w:color w:val="000000"/>
          <w:szCs w:val="22"/>
          <w:lang w:bidi="en-US"/>
        </w:rPr>
        <w:t xml:space="preserve"> Commission </w:t>
      </w:r>
      <w:r w:rsidR="00973B4C">
        <w:rPr>
          <w:color w:val="000000"/>
          <w:szCs w:val="22"/>
          <w:lang w:bidi="en-US"/>
        </w:rPr>
        <w:t>(C</w:t>
      </w:r>
      <w:ins w:id="36" w:author="Lauren Davis" w:date="2017-07-06T15:25:00Z">
        <w:r w:rsidR="003012FE">
          <w:rPr>
            <w:color w:val="000000"/>
            <w:szCs w:val="22"/>
            <w:lang w:bidi="en-US"/>
          </w:rPr>
          <w:t>PU</w:t>
        </w:r>
      </w:ins>
      <w:del w:id="37" w:author="Lauren Davis" w:date="2017-07-06T15:25:00Z">
        <w:r w:rsidR="00973B4C" w:rsidDel="003012FE">
          <w:rPr>
            <w:color w:val="000000"/>
            <w:szCs w:val="22"/>
            <w:lang w:bidi="en-US"/>
          </w:rPr>
          <w:delText>E</w:delText>
        </w:r>
      </w:del>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del w:id="38" w:author="Lauren Davis" w:date="2017-07-06T15:25:00Z">
        <w:r w:rsidR="00BB2D2B" w:rsidDel="003012FE">
          <w:rPr>
            <w:color w:val="000000"/>
            <w:szCs w:val="22"/>
            <w:lang w:bidi="en-US"/>
          </w:rPr>
          <w:delText>building</w:delText>
        </w:r>
      </w:del>
      <w:ins w:id="39" w:author="Lauren Davis" w:date="2017-07-06T15:25:00Z">
        <w:r w:rsidR="003012FE">
          <w:rPr>
            <w:color w:val="000000"/>
            <w:szCs w:val="22"/>
            <w:lang w:bidi="en-US"/>
          </w:rPr>
          <w:t>construction</w:t>
        </w:r>
      </w:ins>
      <w:del w:id="40" w:author="Lauren Davis" w:date="2017-07-06T15:25:00Z">
        <w:r w:rsidR="00BB2D2B" w:rsidDel="003012FE">
          <w:rPr>
            <w:color w:val="000000"/>
            <w:szCs w:val="22"/>
            <w:lang w:bidi="en-US"/>
          </w:rPr>
          <w:delText>s</w:delText>
        </w:r>
      </w:del>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del w:id="41" w:author="Lauren Davis" w:date="2017-07-06T15:25:00Z">
        <w:r w:rsidR="00BB2D2B" w:rsidDel="003012FE">
          <w:rPr>
            <w:color w:val="000000"/>
            <w:szCs w:val="22"/>
            <w:lang w:bidi="en-US"/>
          </w:rPr>
          <w:delText>building</w:delText>
        </w:r>
      </w:del>
      <w:ins w:id="42" w:author="Lauren Davis" w:date="2017-07-06T15:25:00Z">
        <w:r w:rsidR="003012FE">
          <w:rPr>
            <w:color w:val="000000"/>
            <w:szCs w:val="22"/>
            <w:lang w:bidi="en-US"/>
          </w:rPr>
          <w:t>construction</w:t>
        </w:r>
      </w:ins>
      <w:del w:id="43" w:author="Lauren Davis" w:date="2017-07-06T15:25:00Z">
        <w:r w:rsidR="00BB2D2B" w:rsidDel="003012FE">
          <w:rPr>
            <w:color w:val="000000"/>
            <w:szCs w:val="22"/>
            <w:lang w:bidi="en-US"/>
          </w:rPr>
          <w:delText>s</w:delText>
        </w:r>
      </w:del>
      <w:r w:rsidR="00BB2D2B">
        <w:rPr>
          <w:color w:val="000000"/>
          <w:szCs w:val="22"/>
          <w:lang w:bidi="en-US"/>
        </w:rPr>
        <w:t xml:space="preserve"> by 2030</w:t>
      </w:r>
      <w:customXmlInsRangeStart w:id="44" w:author="Lauren Davis" w:date="2017-07-06T16:25:00Z"/>
      <w:sdt>
        <w:sdtPr>
          <w:rPr>
            <w:color w:val="000000"/>
            <w:szCs w:val="22"/>
            <w:lang w:bidi="en-US"/>
          </w:rPr>
          <w:id w:val="-483619771"/>
          <w:citation/>
        </w:sdtPr>
        <w:sdtEndPr/>
        <w:sdtContent>
          <w:customXmlInsRangeEnd w:id="44"/>
          <w:ins w:id="45" w:author="Lauren Davis" w:date="2017-07-06T16:25:00Z">
            <w:r w:rsidR="006A7249">
              <w:rPr>
                <w:color w:val="000000"/>
                <w:szCs w:val="22"/>
                <w:lang w:bidi="en-US"/>
              </w:rPr>
              <w:fldChar w:fldCharType="begin"/>
            </w:r>
            <w:r w:rsidR="006A7249">
              <w:rPr>
                <w:color w:val="000000"/>
                <w:szCs w:val="22"/>
                <w:lang w:bidi="en-US"/>
              </w:rPr>
              <w:instrText xml:space="preserve"> CITATION Cal081 \l 1033 </w:instrText>
            </w:r>
          </w:ins>
          <w:r w:rsidR="006A7249">
            <w:rPr>
              <w:color w:val="000000"/>
              <w:szCs w:val="22"/>
              <w:lang w:bidi="en-US"/>
            </w:rPr>
            <w:fldChar w:fldCharType="separate"/>
          </w:r>
          <w:r w:rsidR="00675050">
            <w:rPr>
              <w:noProof/>
              <w:color w:val="000000"/>
              <w:szCs w:val="22"/>
              <w:lang w:bidi="en-US"/>
            </w:rPr>
            <w:t xml:space="preserve"> </w:t>
          </w:r>
          <w:r w:rsidR="00675050" w:rsidRPr="00675050">
            <w:rPr>
              <w:noProof/>
              <w:color w:val="000000"/>
              <w:szCs w:val="22"/>
              <w:lang w:bidi="en-US"/>
            </w:rPr>
            <w:t>(California Public Utility Commission 2008)</w:t>
          </w:r>
          <w:ins w:id="46" w:author="Lauren Davis" w:date="2017-07-06T16:25:00Z">
            <w:r w:rsidR="006A7249">
              <w:rPr>
                <w:color w:val="000000"/>
                <w:szCs w:val="22"/>
                <w:lang w:bidi="en-US"/>
              </w:rPr>
              <w:fldChar w:fldCharType="end"/>
            </w:r>
          </w:ins>
          <w:customXmlInsRangeStart w:id="47" w:author="Lauren Davis" w:date="2017-07-06T16:25:00Z"/>
        </w:sdtContent>
      </w:sdt>
      <w:customXmlInsRangeEnd w:id="47"/>
      <w:r w:rsidR="00BB2D2B">
        <w:rPr>
          <w:color w:val="000000"/>
          <w:szCs w:val="22"/>
          <w:lang w:bidi="en-US"/>
        </w:rPr>
        <w:t>.</w:t>
      </w:r>
      <w:r w:rsidR="00265482">
        <w:rPr>
          <w:color w:val="000000"/>
          <w:szCs w:val="22"/>
          <w:lang w:bidi="en-US"/>
        </w:rPr>
        <w:t xml:space="preserve"> </w:t>
      </w:r>
      <w:ins w:id="48" w:author="Lauren Davis" w:date="2017-07-06T15:26:00Z">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ins>
      <w:commentRangeEnd w:id="25"/>
      <w:ins w:id="49" w:author="Lauren Davis" w:date="2017-07-06T16:28:00Z">
        <w:r w:rsidR="006A7249">
          <w:rPr>
            <w:rStyle w:val="CommentReference"/>
          </w:rPr>
          <w:commentReference w:id="25"/>
        </w:r>
      </w:ins>
    </w:p>
    <w:p w14:paraId="787FF533" w14:textId="28E8EC47" w:rsidR="00BB2D2B" w:rsidRPr="00265482" w:rsidDel="003012FE" w:rsidRDefault="00BB2D2B" w:rsidP="00E40ADA">
      <w:pPr>
        <w:rPr>
          <w:del w:id="50" w:author="Lauren Davis" w:date="2017-07-06T15:26:00Z"/>
          <w:color w:val="000000"/>
          <w:szCs w:val="22"/>
          <w:lang w:bidi="en-US"/>
        </w:rPr>
      </w:pPr>
      <w:del w:id="51" w:author="Lauren Davis" w:date="2017-07-06T15:26:00Z">
        <w:r w:rsidDel="003012FE">
          <w:rPr>
            <w:color w:val="000000"/>
            <w:szCs w:val="22"/>
            <w:lang w:bidi="en-US"/>
          </w:rPr>
          <w:lastRenderedPageBreak/>
          <w:delText xml:space="preserve">Aggressive </w:delText>
        </w:r>
        <w:r w:rsidR="004D16E5" w:rsidDel="003012FE">
          <w:rPr>
            <w:color w:val="000000"/>
            <w:szCs w:val="22"/>
            <w:lang w:bidi="en-US"/>
          </w:rPr>
          <w:delText>energy</w:delText>
        </w:r>
        <w:r w:rsidDel="003012FE">
          <w:rPr>
            <w:color w:val="000000"/>
            <w:szCs w:val="22"/>
            <w:lang w:bidi="en-US"/>
          </w:rPr>
          <w:delText xml:space="preserve"> goals </w:delText>
        </w:r>
        <w:r w:rsidR="00EA496D" w:rsidDel="003012FE">
          <w:rPr>
            <w:color w:val="000000"/>
            <w:szCs w:val="22"/>
            <w:lang w:bidi="en-US"/>
          </w:rPr>
          <w:delText>like</w:delText>
        </w:r>
        <w:r w:rsidDel="003012FE">
          <w:rPr>
            <w:color w:val="000000"/>
            <w:szCs w:val="22"/>
            <w:lang w:bidi="en-US"/>
          </w:rPr>
          <w:delText xml:space="preserve"> these </w:delText>
        </w:r>
        <w:r w:rsidR="00D43803" w:rsidDel="003012FE">
          <w:rPr>
            <w:color w:val="000000"/>
            <w:szCs w:val="22"/>
            <w:lang w:bidi="en-US"/>
          </w:rPr>
          <w:delText>were</w:delText>
        </w:r>
        <w:r w:rsidDel="003012FE">
          <w:rPr>
            <w:color w:val="000000"/>
            <w:szCs w:val="22"/>
            <w:lang w:bidi="en-US"/>
          </w:rPr>
          <w:delText xml:space="preserve"> intended to be </w:delText>
        </w:r>
        <w:r w:rsidR="00D43803" w:rsidDel="003012FE">
          <w:rPr>
            <w:color w:val="000000"/>
            <w:szCs w:val="22"/>
            <w:lang w:bidi="en-US"/>
          </w:rPr>
          <w:delText xml:space="preserve">achieved </w:delText>
        </w:r>
        <w:r w:rsidR="00D62282" w:rsidDel="003012FE">
          <w:rPr>
            <w:color w:val="000000"/>
            <w:szCs w:val="22"/>
            <w:lang w:bidi="en-US"/>
          </w:rPr>
          <w:delText xml:space="preserve">in part </w:delText>
        </w:r>
        <w:r w:rsidR="00D43803" w:rsidDel="003012FE">
          <w:rPr>
            <w:color w:val="000000"/>
            <w:szCs w:val="22"/>
            <w:lang w:bidi="en-US"/>
          </w:rPr>
          <w:delText>through</w:delText>
        </w:r>
        <w:r w:rsidDel="003012FE">
          <w:rPr>
            <w:color w:val="000000"/>
            <w:szCs w:val="22"/>
            <w:lang w:bidi="en-US"/>
          </w:rPr>
          <w:delText xml:space="preserve"> cost-effective energy</w:delText>
        </w:r>
        <w:r w:rsidR="00C227AF" w:rsidDel="003012FE">
          <w:rPr>
            <w:color w:val="000000"/>
            <w:szCs w:val="22"/>
            <w:lang w:bidi="en-US"/>
          </w:rPr>
          <w:delText xml:space="preserve"> efficiency</w:delText>
        </w:r>
        <w:r w:rsidDel="003012FE">
          <w:rPr>
            <w:color w:val="000000"/>
            <w:szCs w:val="22"/>
            <w:lang w:bidi="en-US"/>
          </w:rPr>
          <w:delText xml:space="preserve"> measures. </w:delText>
        </w:r>
      </w:del>
      <w:moveFromRangeStart w:id="52" w:author="Lauren Davis" w:date="2017-07-06T15:23:00Z" w:name="move487117950"/>
      <w:moveFrom w:id="53" w:author="Lauren Davis" w:date="2017-07-06T15:23:00Z">
        <w:del w:id="54" w:author="Lauren Davis" w:date="2017-07-06T15:26:00Z">
          <w:r w:rsidR="00921EE9" w:rsidDel="003012FE">
            <w:delText>F</w:delText>
          </w:r>
          <w:r w:rsidR="00921EE9" w:rsidRPr="00921EE9" w:rsidDel="003012FE">
            <w:delText>ederal appliance</w:delText>
          </w:r>
          <w:r w:rsidR="00921EE9" w:rsidDel="003012FE">
            <w:delText xml:space="preserve"> </w:delText>
          </w:r>
          <w:r w:rsidR="00921EE9" w:rsidRPr="00921EE9" w:rsidDel="003012FE">
            <w:delText xml:space="preserve">standards </w:delText>
          </w:r>
          <w:r w:rsidR="002D110C" w:rsidDel="003012FE">
            <w:delText>can be one of</w:delText>
          </w:r>
          <w:r w:rsidR="00921EE9" w:rsidRPr="00921EE9" w:rsidDel="003012FE">
            <w:delText xml:space="preserve"> the strongest policy tool</w:delText>
          </w:r>
          <w:r w:rsidR="002D110C" w:rsidDel="003012FE">
            <w:delText>s</w:delText>
          </w:r>
          <w:r w:rsidR="00921EE9" w:rsidRPr="00921EE9" w:rsidDel="003012FE">
            <w:delText xml:space="preserve"> for</w:delText>
          </w:r>
          <w:r w:rsidR="00921EE9" w:rsidDel="003012FE">
            <w:delText xml:space="preserve"> </w:delText>
          </w:r>
          <w:r w:rsidR="00921EE9" w:rsidRPr="00921EE9" w:rsidDel="003012FE">
            <w:delText>reducing energy use in existing buildings and</w:delText>
          </w:r>
          <w:r w:rsidR="00921EE9" w:rsidDel="003012FE">
            <w:delText xml:space="preserve"> </w:delText>
          </w:r>
          <w:r w:rsidR="00265482" w:rsidRPr="00921EE9" w:rsidDel="003012FE">
            <w:delText xml:space="preserve">a </w:delText>
          </w:r>
          <w:r w:rsidR="00265482" w:rsidDel="003012FE">
            <w:delText>significant</w:delText>
          </w:r>
          <w:r w:rsidR="00265482" w:rsidRPr="00921EE9" w:rsidDel="003012FE">
            <w:delText xml:space="preserve"> part of achieving ZNE in both new and</w:delText>
          </w:r>
          <w:r w:rsidR="00265482" w:rsidDel="003012FE">
            <w:delText xml:space="preserve"> </w:delText>
          </w:r>
          <w:r w:rsidR="00265482" w:rsidRPr="00921EE9" w:rsidDel="003012FE">
            <w:delText>existing buildings</w:delText>
          </w:r>
          <w:r w:rsidR="00921EE9" w:rsidRPr="00921EE9" w:rsidDel="003012FE">
            <w:delText xml:space="preserve">. </w:delText>
          </w:r>
        </w:del>
      </w:moveFrom>
      <w:moveFromRangeEnd w:id="52"/>
    </w:p>
    <w:p w14:paraId="2B5CF584" w14:textId="227B2F7F" w:rsidR="00921EE9" w:rsidRDefault="00921EE9" w:rsidP="00E40ADA"/>
    <w:p w14:paraId="6F8E9646" w14:textId="1B5F22CD" w:rsidR="00E40ADA" w:rsidRPr="00E40ADA" w:rsidRDefault="00E40ADA" w:rsidP="00E40ADA">
      <w:r w:rsidRPr="00E40ADA">
        <w:t xml:space="preserve">Utility rebate and other </w:t>
      </w:r>
      <w:r w:rsidR="00144898">
        <w:t>voluntary</w:t>
      </w:r>
      <w:r w:rsidRPr="00E40ADA">
        <w:t xml:space="preserve"> programs that incentivize efficient products</w:t>
      </w:r>
      <w:r w:rsidR="00144898">
        <w:t>, such as the Environmental Protection Agency</w:t>
      </w:r>
      <w:del w:id="55" w:author="Bijit" w:date="2017-07-07T09:44:00Z">
        <w:r w:rsidR="00144898" w:rsidDel="00AA040E">
          <w:delText>’s</w:delText>
        </w:r>
      </w:del>
      <w:r w:rsidR="00144898">
        <w:t xml:space="preserve"> </w:t>
      </w:r>
      <w:r w:rsidR="003E60F6">
        <w:t>(EPA</w:t>
      </w:r>
      <w:del w:id="56" w:author="Bijit" w:date="2017-07-07T09:44:00Z">
        <w:r w:rsidR="003E60F6" w:rsidDel="00AA040E">
          <w:delText>’s</w:delText>
        </w:r>
      </w:del>
      <w:r w:rsidR="003E60F6">
        <w:t xml:space="preserve">) </w:t>
      </w:r>
      <w:r w:rsidR="00144898">
        <w:t>ENERGY STAR</w:t>
      </w:r>
      <w:r w:rsidR="00144898" w:rsidRPr="00144898">
        <w:rPr>
          <w:vertAlign w:val="superscript"/>
        </w:rPr>
        <w:t>®</w:t>
      </w:r>
      <w:r w:rsidR="00144898">
        <w:t xml:space="preserve"> </w:t>
      </w:r>
      <w:del w:id="57" w:author="Bijit" w:date="2017-07-07T09:44:00Z">
        <w:r w:rsidR="00144898" w:rsidDel="00AA040E">
          <w:delText>Program</w:delText>
        </w:r>
      </w:del>
      <w:ins w:id="58" w:author="Bijit" w:date="2017-07-07T09:44:00Z">
        <w:r w:rsidR="00AA040E">
          <w:t>program</w:t>
        </w:r>
      </w:ins>
      <w:r w:rsidR="00144898">
        <w:t>,</w:t>
      </w:r>
      <w:r w:rsidRPr="00E40ADA">
        <w:t xml:space="preserve"> are critical to achieving economies of scale </w:t>
      </w:r>
      <w:del w:id="59" w:author="Barbour, John L" w:date="2017-07-05T13:30:00Z">
        <w:r w:rsidRPr="00E40ADA" w:rsidDel="001B2E6C">
          <w:delText>and driving</w:delText>
        </w:r>
      </w:del>
      <w:ins w:id="60" w:author="Barbour, John L" w:date="2017-07-05T13:30:00Z">
        <w:r w:rsidR="001B2E6C">
          <w:t>that drive</w:t>
        </w:r>
      </w:ins>
      <w:r w:rsidRPr="00E40ADA">
        <w:t xml:space="preserve"> cost</w:t>
      </w:r>
      <w:ins w:id="61" w:author="Barbour, John L" w:date="2017-07-05T13:30:00Z">
        <w:r w:rsidR="001B2E6C">
          <w:t>s</w:t>
        </w:r>
      </w:ins>
      <w:r w:rsidRPr="00E40ADA">
        <w:t xml:space="preserve">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w:t>
      </w:r>
      <w:del w:id="62" w:author="Barbour, John L" w:date="2017-07-05T13:35:00Z">
        <w:r w:rsidR="002D110C" w:rsidDel="00F80BF5">
          <w:delText xml:space="preserve"> to be periodically reviewed and updated</w:delText>
        </w:r>
      </w:del>
      <w:r w:rsidR="00322F01">
        <w:t>,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5D856EEC" w14:textId="38C8E868" w:rsidR="00EC1CC7" w:rsidDel="006A7249" w:rsidRDefault="00862430" w:rsidP="00E47BAB">
      <w:pPr>
        <w:rPr>
          <w:del w:id="63" w:author="Lauren Davis" w:date="2017-07-05T16:49:00Z"/>
          <w:sz w:val="22"/>
          <w:szCs w:val="22"/>
        </w:rPr>
      </w:pPr>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ins w:id="64" w:author="Bijit" w:date="2017-07-07T10:30:00Z">
        <w:r w:rsidR="00833BAC">
          <w:t>in the early phase of market introduction and rapid increase of market adoption</w:t>
        </w:r>
      </w:ins>
      <w:del w:id="65" w:author="Bijit" w:date="2017-07-07T10:30:00Z">
        <w:r w:rsidR="00C25D06" w:rsidDel="00833BAC">
          <w:delText>just out of the research and development phase</w:delText>
        </w:r>
      </w:del>
      <w:r w:rsidR="004A064D">
        <w:t xml:space="preserve">. </w:t>
      </w:r>
      <w:r w:rsidR="00693BAF">
        <w:t>A</w:t>
      </w:r>
      <w:r w:rsidR="004A064D">
        <w:t xml:space="preserve">doption into </w:t>
      </w:r>
      <w:r w:rsidR="00E47BAB">
        <w:t>regulation</w:t>
      </w:r>
      <w:del w:id="66" w:author="Lauren Davis" w:date="2017-07-06T16:31:00Z">
        <w:r w:rsidR="00E47BAB" w:rsidDel="006A7249">
          <w:delText>s</w:delText>
        </w:r>
      </w:del>
      <w:r w:rsidR="004A064D">
        <w:t xml:space="preserve"> stimulates the </w:t>
      </w:r>
      <w:del w:id="67" w:author="Lauren Davis" w:date="2017-07-06T16:31:00Z">
        <w:r w:rsidR="004A064D" w:rsidDel="006A7249">
          <w:delText xml:space="preserve">development </w:delText>
        </w:r>
        <w:r w:rsidR="00516288" w:rsidDel="006A7249">
          <w:delText xml:space="preserve">by </w:delText>
        </w:r>
      </w:del>
      <w:r w:rsidR="00516288">
        <w:t xml:space="preserve">appliance manufacturers </w:t>
      </w:r>
      <w:ins w:id="68" w:author="Lauren Davis" w:date="2017-07-06T16:31:00Z">
        <w:r w:rsidR="006A7249">
          <w:t xml:space="preserve">to develop </w:t>
        </w:r>
      </w:ins>
      <w:del w:id="69" w:author="Lauren Davis" w:date="2017-07-06T16:31:00Z">
        <w:r w:rsidR="004A064D" w:rsidDel="006A7249">
          <w:delText xml:space="preserve">of </w:delText>
        </w:r>
      </w:del>
      <w:r w:rsidR="004A064D">
        <w:t>new, differentiated products in response to</w:t>
      </w:r>
      <w:ins w:id="70" w:author="Lauren Davis" w:date="2017-07-06T16:32:00Z">
        <w:r w:rsidR="006A7249">
          <w:t xml:space="preserve"> their</w:t>
        </w:r>
      </w:ins>
      <w:r w:rsidR="004A064D">
        <w:t xml:space="preserve"> high</w:t>
      </w:r>
      <w:r w:rsidR="00516288">
        <w:t>-</w:t>
      </w:r>
      <w:r w:rsidR="004A064D">
        <w:t>margin</w:t>
      </w:r>
      <w:ins w:id="71" w:author="Bijit" w:date="2017-07-07T10:30:00Z">
        <w:r w:rsidR="00833BAC">
          <w:t>, high-efficiency</w:t>
        </w:r>
      </w:ins>
      <w:r w:rsidR="004A064D">
        <w:t xml:space="preserve"> product</w:t>
      </w:r>
      <w:r w:rsidR="00C25D06">
        <w:t>s</w:t>
      </w:r>
      <w:r w:rsidR="004A064D">
        <w:t xml:space="preserve"> </w:t>
      </w:r>
      <w:r w:rsidR="00C25D06">
        <w:t xml:space="preserve">becoming </w:t>
      </w:r>
      <w:ins w:id="72" w:author="Bijit" w:date="2017-07-07T10:31:00Z">
        <w:r w:rsidR="00833BAC">
          <w:t>the new baseline when new DOE standards take effect</w:t>
        </w:r>
      </w:ins>
      <w:del w:id="73" w:author="Bijit" w:date="2017-07-07T10:31:00Z">
        <w:r w:rsidR="004A064D" w:rsidDel="00833BAC">
          <w:delText xml:space="preserve">the industry </w:delText>
        </w:r>
        <w:commentRangeStart w:id="74"/>
        <w:commentRangeStart w:id="75"/>
        <w:commentRangeStart w:id="76"/>
        <w:r w:rsidR="004A064D" w:rsidDel="00833BAC">
          <w:delText>standard</w:delText>
        </w:r>
        <w:commentRangeEnd w:id="74"/>
        <w:r w:rsidR="00B32DEF" w:rsidDel="00833BAC">
          <w:rPr>
            <w:rStyle w:val="CommentReference"/>
          </w:rPr>
          <w:commentReference w:id="74"/>
        </w:r>
        <w:commentRangeEnd w:id="75"/>
        <w:r w:rsidR="00EF2ED5" w:rsidDel="00833BAC">
          <w:rPr>
            <w:rStyle w:val="CommentReference"/>
          </w:rPr>
          <w:commentReference w:id="75"/>
        </w:r>
        <w:commentRangeEnd w:id="76"/>
        <w:r w:rsidR="00667B52" w:rsidDel="00833BAC">
          <w:rPr>
            <w:rStyle w:val="CommentReference"/>
          </w:rPr>
          <w:commentReference w:id="76"/>
        </w:r>
      </w:del>
      <w:r w:rsidR="00E47BAB">
        <w:t>.</w:t>
      </w:r>
      <w:del w:id="77" w:author="Lauren Davis" w:date="2017-07-05T16:42:00Z">
        <w:r w:rsidR="00410D4C" w:rsidDel="00A93A0B">
          <w:delText xml:space="preserve"> </w:delText>
        </w:r>
      </w:del>
      <w:ins w:id="78" w:author="Lauren Davis" w:date="2017-07-05T16:41:00Z">
        <w:r w:rsidR="00A93A0B">
          <w:t xml:space="preserve"> For example, lighting efficiency regulations adopted in 2007 signaled a shift away from traditional incandescent light bulbs. At the time, CFLs were considered the prime candidate to fill the void; but over the next ten years, a significant amount of investment and innovation in this industry resulted in the introduction of several new product types that provided improved efficiency without </w:t>
        </w:r>
      </w:ins>
      <w:ins w:id="79" w:author="Lauren Davis" w:date="2017-07-05T16:47:00Z">
        <w:r w:rsidR="00A93A0B">
          <w:t xml:space="preserve">the apparent </w:t>
        </w:r>
      </w:ins>
      <w:ins w:id="80" w:author="Lauren Davis" w:date="2017-07-05T16:41:00Z">
        <w:r w:rsidR="00A93A0B">
          <w:t>quality or performance</w:t>
        </w:r>
      </w:ins>
      <w:ins w:id="81" w:author="Lauren Davis" w:date="2017-07-05T16:47:00Z">
        <w:r w:rsidR="00A93A0B" w:rsidRPr="00A93A0B">
          <w:t xml:space="preserve"> </w:t>
        </w:r>
      </w:ins>
      <w:ins w:id="82" w:author="Lauren Davis" w:date="2017-07-06T16:32:00Z">
        <w:r w:rsidR="009F2A91">
          <w:t>issues plaguing</w:t>
        </w:r>
      </w:ins>
      <w:ins w:id="83" w:author="Lauren Davis" w:date="2017-07-05T16:47:00Z">
        <w:r w:rsidR="00A93A0B">
          <w:t xml:space="preserve"> CFLs</w:t>
        </w:r>
      </w:ins>
      <w:ins w:id="84" w:author="Lauren Davis" w:date="2017-07-05T16:41:00Z">
        <w:r w:rsidR="00B12868">
          <w:t>. The</w:t>
        </w:r>
        <w:r w:rsidR="00A93A0B">
          <w:t>s</w:t>
        </w:r>
      </w:ins>
      <w:ins w:id="85" w:author="Lauren Davis" w:date="2017-07-05T16:50:00Z">
        <w:r w:rsidR="00B12868">
          <w:t>e</w:t>
        </w:r>
      </w:ins>
      <w:ins w:id="86" w:author="Lauren Davis" w:date="2017-07-06T16:33:00Z">
        <w:r w:rsidR="009F2A91">
          <w:t xml:space="preserve"> innovations</w:t>
        </w:r>
      </w:ins>
      <w:ins w:id="87" w:author="Lauren Davis" w:date="2017-07-05T16:41:00Z">
        <w:r w:rsidR="00A93A0B">
          <w:t xml:space="preserve"> included halogen light bulbs, and later LED light bulbs that are dimmable, have very good color quality, and are virtually indistinguishable from traditional </w:t>
        </w:r>
      </w:ins>
      <w:ins w:id="88" w:author="Lauren Davis" w:date="2017-07-05T16:50:00Z">
        <w:r w:rsidR="00B12868">
          <w:t>product</w:t>
        </w:r>
      </w:ins>
      <w:ins w:id="89" w:author="Lauren Davis" w:date="2017-07-05T16:41:00Z">
        <w:r w:rsidR="00A93A0B">
          <w:t>s</w:t>
        </w:r>
      </w:ins>
      <w:ins w:id="90" w:author="Lauren Davis" w:date="2017-07-05T16:50:00Z">
        <w:r w:rsidR="00D21B35">
          <w:t>.</w:t>
        </w:r>
      </w:ins>
      <w:ins w:id="91" w:author="Lauren Davis" w:date="2017-07-05T16:41:00Z">
        <w:r w:rsidR="00A93A0B">
          <w:t xml:space="preserve"> </w:t>
        </w:r>
      </w:ins>
      <w:r w:rsidR="00410D4C">
        <w:t xml:space="preserve">This process continues cyclically, as efficiency regulations are adopted and updated periodically, driving </w:t>
      </w:r>
      <w:ins w:id="92" w:author="Barbour, John L" w:date="2017-07-05T13:35:00Z">
        <w:r w:rsidR="00F80BF5">
          <w:t xml:space="preserve">products </w:t>
        </w:r>
      </w:ins>
      <w:r w:rsidR="00410D4C">
        <w:t>toward</w:t>
      </w:r>
      <w:del w:id="93" w:author="Barbour, John L" w:date="2017-07-05T13:35:00Z">
        <w:r w:rsidR="00410D4C" w:rsidDel="00F80BF5">
          <w:delText>s</w:delText>
        </w:r>
      </w:del>
      <w:r w:rsidR="00410D4C">
        <w:t xml:space="preserve"> greater</w:t>
      </w:r>
      <w:ins w:id="94" w:author="Lauren Davis" w:date="2017-07-06T16:33:00Z">
        <w:r w:rsidR="009F2A91">
          <w:t>,</w:t>
        </w:r>
      </w:ins>
      <w:r w:rsidR="00410D4C">
        <w:t xml:space="preserve"> cost-effective</w:t>
      </w:r>
      <w:ins w:id="95" w:author="Lauren Davis" w:date="2017-07-06T16:33:00Z">
        <w:r w:rsidR="009F2A91">
          <w:t xml:space="preserve"> </w:t>
        </w:r>
      </w:ins>
      <w:ins w:id="96" w:author="Barbour, John L" w:date="2017-07-05T13:35:00Z">
        <w:del w:id="97" w:author="Lauren Davis" w:date="2017-07-06T16:33:00Z">
          <w:r w:rsidR="00F80BF5" w:rsidDel="009F2A91">
            <w:delText xml:space="preserve">, </w:delText>
          </w:r>
        </w:del>
        <w:r w:rsidR="00F80BF5">
          <w:t>energy</w:t>
        </w:r>
      </w:ins>
      <w:r w:rsidR="00410D4C">
        <w:t xml:space="preser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675050">
            <w:rPr>
              <w:noProof/>
            </w:rPr>
            <w:t>(Eilert, et al. 2012)</w:t>
          </w:r>
          <w:r w:rsidR="00693BAF">
            <w:fldChar w:fldCharType="end"/>
          </w:r>
        </w:sdtContent>
      </w:sdt>
      <w:r w:rsidR="00410D4C">
        <w:t>.</w:t>
      </w:r>
      <w:ins w:id="98" w:author="Lauren Davis" w:date="2017-07-05T16:49:00Z">
        <w:r w:rsidR="00A93A0B" w:rsidRPr="00A93A0B" w:rsidDel="00A93A0B">
          <w:rPr>
            <w:sz w:val="22"/>
            <w:szCs w:val="22"/>
          </w:rPr>
          <w:t xml:space="preserve"> </w:t>
        </w:r>
      </w:ins>
    </w:p>
    <w:p w14:paraId="0FCB9282" w14:textId="77777777" w:rsidR="006A7249" w:rsidRPr="00A93A0B" w:rsidRDefault="006A7249" w:rsidP="00E47BAB">
      <w:pPr>
        <w:rPr>
          <w:ins w:id="99" w:author="Lauren Davis" w:date="2017-07-06T16:29:00Z"/>
        </w:rPr>
      </w:pPr>
    </w:p>
    <w:p w14:paraId="2964E890" w14:textId="77777777" w:rsidR="00EC1CC7" w:rsidRDefault="00EC1CC7" w:rsidP="00E47BAB"/>
    <w:p w14:paraId="3D5B2983" w14:textId="5CD4ECF5" w:rsidR="00557040" w:rsidRDefault="00410D4C" w:rsidP="00824C5C">
      <w:pPr>
        <w:rPr>
          <w:ins w:id="100" w:author="Lauren Davis" w:date="2017-07-05T10:31:00Z"/>
        </w:rPr>
      </w:pPr>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ins w:id="101" w:author="Bijit" w:date="2017-07-07T10:58:00Z">
            <w:r w:rsidR="002520E8">
              <w:instrText xml:space="preserve">CITATION Mau13 \l 1033 </w:instrText>
            </w:r>
          </w:ins>
          <w:del w:id="102" w:author="Bijit" w:date="2017-07-07T10:58:00Z">
            <w:r w:rsidR="00EC1CC7" w:rsidDel="002520E8">
              <w:delInstrText xml:space="preserve"> CITATION Mau13 \l 1033 </w:delInstrText>
            </w:r>
          </w:del>
          <w:r w:rsidR="00EC1CC7">
            <w:fldChar w:fldCharType="separate"/>
          </w:r>
          <w:r w:rsidR="00675050">
            <w:rPr>
              <w:noProof/>
            </w:rPr>
            <w:t>(Mauer, et al. 2013)</w:t>
          </w:r>
          <w:r w:rsidR="00EC1CC7">
            <w:fldChar w:fldCharType="end"/>
          </w:r>
        </w:sdtContent>
      </w:sdt>
      <w:r w:rsidR="00557040">
        <w:t>.</w:t>
      </w:r>
    </w:p>
    <w:p w14:paraId="24A1E2BB" w14:textId="77777777" w:rsidR="003E5893" w:rsidRDefault="003E5893" w:rsidP="00824C5C">
      <w:pPr>
        <w:rPr>
          <w:ins w:id="103" w:author="Lauren Davis" w:date="2017-07-05T10:30:00Z"/>
        </w:rPr>
      </w:pPr>
    </w:p>
    <w:p w14:paraId="4FBB1CD1" w14:textId="290FE9C0" w:rsidR="003E5893" w:rsidRDefault="003E5893">
      <w:pPr>
        <w:jc w:val="center"/>
        <w:pPrChange w:id="104" w:author="Lauren Davis" w:date="2017-07-05T10:31:00Z">
          <w:pPr/>
        </w:pPrChange>
      </w:pPr>
      <w:ins w:id="105" w:author="Lauren Davis" w:date="2017-07-05T10:30:00Z">
        <w:r>
          <w:rPr>
            <w:noProof/>
          </w:rPr>
          <w:lastRenderedPageBreak/>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546475"/>
                      </a:xfrm>
                      <a:prstGeom prst="rect">
                        <a:avLst/>
                      </a:prstGeom>
                    </pic:spPr>
                  </pic:pic>
                </a:graphicData>
              </a:graphic>
            </wp:inline>
          </w:drawing>
        </w:r>
      </w:ins>
    </w:p>
    <w:commentRangeStart w:id="106"/>
    <w:commentRangeStart w:id="107"/>
    <w:commentRangeStart w:id="108"/>
    <w:p w14:paraId="5C8AEE14" w14:textId="4523607D"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commentRangeEnd w:id="106"/>
      <w:r w:rsidR="00B32DEF">
        <w:rPr>
          <w:rStyle w:val="CommentReference"/>
          <w:rFonts w:ascii="Times New Roman" w:eastAsia="Times New Roman" w:hAnsi="Times New Roman" w:cs="Times New Roman"/>
          <w:i w:val="0"/>
          <w:iCs w:val="0"/>
        </w:rPr>
        <w:commentReference w:id="106"/>
      </w:r>
      <w:commentRangeEnd w:id="107"/>
      <w:r w:rsidR="00B32DEF">
        <w:rPr>
          <w:rStyle w:val="CommentReference"/>
          <w:rFonts w:ascii="Times New Roman" w:eastAsia="Times New Roman" w:hAnsi="Times New Roman" w:cs="Times New Roman"/>
          <w:i w:val="0"/>
          <w:iCs w:val="0"/>
        </w:rPr>
        <w:commentReference w:id="107"/>
      </w:r>
      <w:commentRangeEnd w:id="108"/>
      <w:r w:rsidR="003E5893">
        <w:rPr>
          <w:rStyle w:val="CommentReference"/>
          <w:rFonts w:ascii="Times New Roman" w:eastAsia="Times New Roman" w:hAnsi="Times New Roman" w:cs="Times New Roman"/>
          <w:i w:val="0"/>
          <w:iCs w:val="0"/>
        </w:rPr>
        <w:commentReference w:id="108"/>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06152C69" w14:textId="03E5B7DF" w:rsidR="000F70A4" w:rsidDel="00E30A03" w:rsidRDefault="000F70A4" w:rsidP="009758B7">
      <w:pPr>
        <w:rPr>
          <w:del w:id="109" w:author="Lauren Davis" w:date="2017-07-06T16:06:00Z"/>
          <w:b/>
          <w:i/>
        </w:rPr>
      </w:pPr>
    </w:p>
    <w:p w14:paraId="7555701D" w14:textId="00771C85" w:rsidR="000F70A4" w:rsidDel="00E30A03" w:rsidRDefault="000F70A4" w:rsidP="009758B7">
      <w:pPr>
        <w:rPr>
          <w:del w:id="110" w:author="Lauren Davis" w:date="2017-07-06T16:06:00Z"/>
          <w:b/>
          <w:i/>
        </w:rPr>
      </w:pP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70C74A78" w:rsidR="008C195A" w:rsidRDefault="00557040" w:rsidP="00824C5C">
      <w:r>
        <w:t>DOE’s regulatory reform task force is also tasked with identify</w:t>
      </w:r>
      <w:r w:rsidR="008C195A">
        <w:t>ing</w:t>
      </w:r>
      <w:r>
        <w:t xml:space="preserve"> regulations that impose costs that exceed benefits.</w:t>
      </w:r>
      <w:r w:rsidR="008C195A">
        <w:t xml:space="preserve"> </w:t>
      </w:r>
      <w:commentRangeStart w:id="111"/>
      <w:commentRangeStart w:id="112"/>
      <w:ins w:id="113" w:author="Lauren Davis" w:date="2017-07-06T13:10:00Z">
        <w:r w:rsidR="002F60DE">
          <w:t>EPCA</w:t>
        </w:r>
        <w:commentRangeEnd w:id="111"/>
        <w:r w:rsidR="002F60DE">
          <w:rPr>
            <w:rStyle w:val="CommentReference"/>
          </w:rPr>
          <w:commentReference w:id="111"/>
        </w:r>
        <w:commentRangeEnd w:id="112"/>
        <w:r w:rsidR="002F60DE">
          <w:rPr>
            <w:rStyle w:val="CommentReference"/>
          </w:rPr>
          <w:commentReference w:id="112"/>
        </w:r>
      </w:ins>
      <w:del w:id="114" w:author="Lauren Davis" w:date="2017-07-06T13:10:00Z">
        <w:r w:rsidR="008C195A" w:rsidDel="002F60DE">
          <w:delText>EPCA</w:delText>
        </w:r>
      </w:del>
      <w:r w:rsidR="008C195A">
        <w:t xml:space="preserve"> has safeguards in place to ensure efficiency regulations do not violate this requirement with the following provisions</w:t>
      </w:r>
      <w:customXmlInsRangeStart w:id="115" w:author="Lauren Davis" w:date="2017-07-06T15:29:00Z"/>
      <w:sdt>
        <w:sdtPr>
          <w:id w:val="-734857772"/>
          <w:citation/>
        </w:sdtPr>
        <w:sdtEndPr/>
        <w:sdtContent>
          <w:customXmlInsRangeEnd w:id="115"/>
          <w:ins w:id="116" w:author="Lauren Davis" w:date="2017-07-06T15:29:00Z">
            <w:r w:rsidR="003012FE">
              <w:fldChar w:fldCharType="begin"/>
            </w:r>
            <w:r w:rsidR="003012FE">
              <w:instrText xml:space="preserve"> CITATION Ene \l 1033 </w:instrText>
            </w:r>
          </w:ins>
          <w:r w:rsidR="003012FE">
            <w:fldChar w:fldCharType="separate"/>
          </w:r>
          <w:r w:rsidR="00675050">
            <w:rPr>
              <w:noProof/>
            </w:rPr>
            <w:t xml:space="preserve"> (Energy Conservation Standards n.d.)</w:t>
          </w:r>
          <w:ins w:id="117" w:author="Lauren Davis" w:date="2017-07-06T15:29:00Z">
            <w:r w:rsidR="003012FE">
              <w:fldChar w:fldCharType="end"/>
            </w:r>
          </w:ins>
          <w:customXmlInsRangeStart w:id="118" w:author="Lauren Davis" w:date="2017-07-06T15:29:00Z"/>
        </w:sdtContent>
      </w:sdt>
      <w:customXmlInsRangeEnd w:id="118"/>
      <w:r w:rsidR="008C195A">
        <w:t xml:space="preserve">: </w:t>
      </w:r>
    </w:p>
    <w:p w14:paraId="7D78C8F1" w14:textId="77777777" w:rsidR="008C195A" w:rsidRPr="00D54A64" w:rsidRDefault="008C195A" w:rsidP="00824C5C"/>
    <w:p w14:paraId="78F5A4D7" w14:textId="55C00014" w:rsidR="008C195A" w:rsidRPr="00D54A64" w:rsidRDefault="008C195A" w:rsidP="00D54A64">
      <w:pPr>
        <w:ind w:left="720" w:right="720"/>
        <w:rPr>
          <w:i/>
        </w:rPr>
      </w:pPr>
      <w:r w:rsidRPr="008C195A">
        <w:rPr>
          <w:i/>
        </w:rPr>
        <w:t xml:space="preserve">(B)(i) </w:t>
      </w:r>
      <w:r w:rsidRPr="00D54A64">
        <w:rPr>
          <w:i/>
        </w:rPr>
        <w:t>In determining whether a standard is economically justified, the Secretary shall, after receiving views and comments furnished with respect to the proposed standard,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119" w:name="m_1_A"/>
      <w:bookmarkEnd w:id="119"/>
      <w:r w:rsidRPr="008C195A">
        <w:rPr>
          <w:i/>
        </w:rPr>
        <w:t>economic impact</w:t>
      </w:r>
      <w:r w:rsidRPr="00D54A64">
        <w:rPr>
          <w:i/>
        </w:rPr>
        <w:t xml:space="preserve"> of the </w:t>
      </w:r>
      <w:r w:rsidRPr="008C195A">
        <w:rPr>
          <w:i/>
        </w:rPr>
        <w:t>standard</w:t>
      </w:r>
      <w:r w:rsidRPr="00D54A64">
        <w:rPr>
          <w:i/>
        </w:rPr>
        <w:t xml:space="preserve"> on the </w:t>
      </w:r>
      <w:bookmarkStart w:id="120" w:name="m_1_B"/>
      <w:bookmarkEnd w:id="120"/>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772591F7" w:rsidR="008C195A" w:rsidRPr="008C195A" w:rsidRDefault="008C195A" w:rsidP="008C195A">
      <w:pPr>
        <w:ind w:left="1440" w:right="720"/>
        <w:rPr>
          <w:i/>
        </w:rPr>
      </w:pPr>
      <w:r w:rsidRPr="008C195A">
        <w:rPr>
          <w:i/>
        </w:rPr>
        <w:lastRenderedPageBreak/>
        <w:t xml:space="preserve">(III) </w:t>
      </w:r>
      <w:del w:id="121" w:author="Bijit" w:date="2017-07-07T12:00:00Z">
        <w:r w:rsidRPr="008C195A" w:rsidDel="00BB026B">
          <w:rPr>
            <w:i/>
          </w:rPr>
          <w:delText>the</w:delText>
        </w:r>
      </w:del>
      <w:ins w:id="122" w:author="Bijit" w:date="2017-07-07T12:00:00Z">
        <w:r w:rsidR="00BB026B" w:rsidRPr="008C195A">
          <w:rPr>
            <w:i/>
          </w:rPr>
          <w:t>The</w:t>
        </w:r>
      </w:ins>
      <w:r w:rsidRPr="008C195A">
        <w:rPr>
          <w:i/>
        </w:rPr>
        <w:t xml:space="preserve"> total projected amount of energy, or as applicable, water, savings likely to result directly from t</w:t>
      </w:r>
      <w:r>
        <w:rPr>
          <w:i/>
        </w:rPr>
        <w:t>he imposition of the standard</w:t>
      </w:r>
      <w:r w:rsidR="00C227AF" w:rsidRPr="00C227AF">
        <w:t xml:space="preserve"> </w:t>
      </w:r>
      <w:sdt>
        <w:sdtPr>
          <w:id w:val="-1482771609"/>
          <w:citation/>
        </w:sdtPr>
        <w:sdtEndPr/>
        <w:sdtContent>
          <w:r w:rsidR="00C227AF">
            <w:fldChar w:fldCharType="begin"/>
          </w:r>
          <w:ins w:id="123" w:author="Bijit" w:date="2017-07-07T12:02:00Z">
            <w:r w:rsidR="00BB026B">
              <w:instrText xml:space="preserve">CITATION Red \l 1033 </w:instrText>
            </w:r>
          </w:ins>
          <w:del w:id="124" w:author="Bijit" w:date="2017-07-07T12:02:00Z">
            <w:r w:rsidR="00C227AF" w:rsidDel="00BB026B">
              <w:delInstrText xml:space="preserve"> CITATION Red \l 1033 </w:delInstrText>
            </w:r>
          </w:del>
          <w:r w:rsidR="00C227AF">
            <w:fldChar w:fldCharType="separate"/>
          </w:r>
          <w:r w:rsidR="00675050">
            <w:rPr>
              <w:noProof/>
            </w:rPr>
            <w:t>(The Office of the White House 2017)</w:t>
          </w:r>
          <w:r w:rsidR="00C227AF">
            <w:fldChar w:fldCharType="end"/>
          </w:r>
        </w:sdtContent>
      </w:sdt>
      <w:r>
        <w:rPr>
          <w:i/>
        </w:rPr>
        <w:t>.</w:t>
      </w:r>
    </w:p>
    <w:p w14:paraId="0146EB54" w14:textId="77777777" w:rsidR="008C195A" w:rsidRDefault="008C195A" w:rsidP="00824C5C"/>
    <w:p w14:paraId="4B9E16E5" w14:textId="58024373" w:rsidR="008C195A" w:rsidRDefault="008C195A" w:rsidP="00824C5C">
      <w:r>
        <w:t xml:space="preserve">Specifically, </w:t>
      </w:r>
      <w:del w:id="125" w:author="Bijit" w:date="2017-07-07T10:32:00Z">
        <w:r w:rsidDel="00833BAC">
          <w:delText>the statute</w:delText>
        </w:r>
      </w:del>
      <w:ins w:id="126" w:author="Bijit" w:date="2017-07-07T10:32:00Z">
        <w:r w:rsidR="00833BAC">
          <w:t>EPCA</w:t>
        </w:r>
      </w:ins>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del w:id="127" w:author="Bijit" w:date="2017-07-07T10:32:00Z">
        <w:r w:rsidR="00901596" w:rsidDel="00833BAC">
          <w:delText>In information we provide further</w:delText>
        </w:r>
      </w:del>
      <w:ins w:id="128" w:author="Bijit" w:date="2017-07-07T10:32:00Z">
        <w:r w:rsidR="00833BAC">
          <w:t>As discussed</w:t>
        </w:r>
      </w:ins>
      <w:r w:rsidR="00901596">
        <w:t xml:space="preserve"> below, DOE </w:t>
      </w:r>
      <w:r w:rsidR="00467AF9">
        <w:t>regular</w:t>
      </w:r>
      <w:r w:rsidR="00901596">
        <w:t xml:space="preserve">ly </w:t>
      </w:r>
      <w:commentRangeStart w:id="129"/>
      <w:commentRangeStart w:id="130"/>
      <w:del w:id="131" w:author="Bijit" w:date="2017-07-07T10:32:00Z">
        <w:r w:rsidR="00901596" w:rsidDel="00833BAC">
          <w:delText>overestimated</w:delText>
        </w:r>
        <w:commentRangeEnd w:id="129"/>
        <w:r w:rsidR="00807079" w:rsidDel="00833BAC">
          <w:rPr>
            <w:rStyle w:val="CommentReference"/>
          </w:rPr>
          <w:commentReference w:id="129"/>
        </w:r>
        <w:commentRangeEnd w:id="130"/>
        <w:r w:rsidR="003E5893" w:rsidDel="00833BAC">
          <w:rPr>
            <w:rStyle w:val="CommentReference"/>
          </w:rPr>
          <w:commentReference w:id="130"/>
        </w:r>
        <w:r w:rsidR="00901596" w:rsidDel="00833BAC">
          <w:delText xml:space="preserve"> </w:delText>
        </w:r>
      </w:del>
      <w:ins w:id="132" w:author="Bijit" w:date="2017-07-07T10:32:00Z">
        <w:r w:rsidR="00833BAC">
          <w:t xml:space="preserve">overestimates </w:t>
        </w:r>
      </w:ins>
      <w:ins w:id="133" w:author="Lauren Davis" w:date="2017-07-05T10:37:00Z">
        <w:r w:rsidR="003E5893">
          <w:t>appliance product prices</w:t>
        </w:r>
      </w:ins>
      <w:ins w:id="134" w:author="Lauren Davis" w:date="2017-07-05T10:38:00Z">
        <w:r w:rsidR="003E5893">
          <w:t xml:space="preserve"> and life cycle costs</w:t>
        </w:r>
      </w:ins>
      <w:ins w:id="135" w:author="Lauren Davis" w:date="2017-07-05T10:37:00Z">
        <w:r w:rsidR="003E5893">
          <w:t xml:space="preserve"> </w:t>
        </w:r>
      </w:ins>
      <w:ins w:id="136" w:author="Lauren Davis" w:date="2017-07-05T10:39:00Z">
        <w:r w:rsidR="003E5893">
          <w:t>post</w:t>
        </w:r>
      </w:ins>
      <w:ins w:id="137" w:author="Lauren Davis" w:date="2017-07-05T10:37:00Z">
        <w:r w:rsidR="003E5893">
          <w:t>-regulation</w:t>
        </w:r>
      </w:ins>
      <w:del w:id="138" w:author="Lauren Davis" w:date="2017-07-05T10:38:00Z">
        <w:r w:rsidR="00901596" w:rsidDel="003E5893">
          <w:delText>the actual costs of many regulations</w:delText>
        </w:r>
      </w:del>
      <w:r w:rsidR="00901596">
        <w:t xml:space="preserve">, thereby resulting in </w:t>
      </w:r>
      <w:r w:rsidR="00516288">
        <w:t xml:space="preserve">outcomes </w:t>
      </w:r>
      <w:r w:rsidR="00901596">
        <w:t xml:space="preserve">that are more economically </w:t>
      </w:r>
      <w:r w:rsidR="00467AF9">
        <w:t>beneficial than predicted</w:t>
      </w:r>
      <w:r w:rsidR="00901596">
        <w:t xml:space="preserve">. </w:t>
      </w:r>
    </w:p>
    <w:p w14:paraId="158B135B" w14:textId="77777777" w:rsidR="008C195A" w:rsidRDefault="008C195A" w:rsidP="00824C5C"/>
    <w:p w14:paraId="6FD8943D" w14:textId="491711CD" w:rsidR="006E22BF" w:rsidRDefault="008C195A" w:rsidP="008C195A">
      <w:r>
        <w:t>As directed by Executive Order 13777, the regulatory reform task force shall also identify regulations that are “outdated</w:t>
      </w:r>
      <w:r w:rsidR="00265482">
        <w:t>.</w:t>
      </w:r>
      <w:r>
        <w:t xml:space="preserve">” </w:t>
      </w:r>
      <w:del w:id="139" w:author="Bijit" w:date="2017-07-07T10:32:00Z">
        <w:r w:rsidR="008207DE" w:rsidDel="00833BAC">
          <w:delText>Yet a</w:delText>
        </w:r>
        <w:r w:rsidR="00467AF9" w:rsidDel="00833BAC">
          <w:delText>gain</w:delText>
        </w:r>
        <w:r w:rsidDel="00833BAC">
          <w:delText xml:space="preserve">, </w:delText>
        </w:r>
      </w:del>
      <w:r>
        <w:t xml:space="preserve">EPCA </w:t>
      </w:r>
      <w:ins w:id="140" w:author="Bijit" w:date="2017-07-07T10:32:00Z">
        <w:r w:rsidR="00833BAC">
          <w:t xml:space="preserve">again </w:t>
        </w:r>
      </w:ins>
      <w:r>
        <w:t xml:space="preserve">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ins w:id="141" w:author="Bijit" w:date="2017-07-07T13:14:00Z">
        <w:r w:rsidR="00E61C92">
          <w:t>ly</w:t>
        </w:r>
      </w:ins>
      <w:r w:rsidRPr="00901596">
        <w:t xml:space="preserve"> important for DOE </w:t>
      </w:r>
      <w:r w:rsidR="00516288">
        <w:t xml:space="preserve">to </w:t>
      </w:r>
      <w:del w:id="142" w:author="Bijit" w:date="2017-07-07T10:33:00Z">
        <w:r w:rsidRPr="00901596" w:rsidDel="00833BAC">
          <w:delText xml:space="preserve">maintain </w:delText>
        </w:r>
      </w:del>
      <w:ins w:id="143" w:author="Bijit" w:date="2017-07-07T10:33:00Z">
        <w:r w:rsidR="00833BAC">
          <w:t>re</w:t>
        </w:r>
        <w:r w:rsidR="00833BAC" w:rsidRPr="00901596">
          <w:t xml:space="preserve">tain </w:t>
        </w:r>
      </w:ins>
      <w:r w:rsidRPr="00901596">
        <w:t>its ability to update current energy efficiency standard and test procedure regulations on a periodic basis to ensure standards remain relevant.</w:t>
      </w:r>
    </w:p>
    <w:p w14:paraId="46B9F124" w14:textId="77777777" w:rsidR="006E22BF" w:rsidRDefault="006E22BF" w:rsidP="00824C5C"/>
    <w:p w14:paraId="29BD4763" w14:textId="3E743583"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 xml:space="preserve">How can DOE best promote meaningful regulatory cost reduction while achieving </w:t>
      </w:r>
      <w:commentRangeStart w:id="144"/>
      <w:r w:rsidR="00EE2787" w:rsidRPr="00EE2787">
        <w:t>its</w:t>
      </w:r>
      <w:commentRangeEnd w:id="144"/>
      <w:r w:rsidR="00807079">
        <w:rPr>
          <w:rStyle w:val="CommentReference"/>
          <w:rFonts w:eastAsia="Times New Roman"/>
          <w:i w:val="0"/>
        </w:rPr>
        <w:commentReference w:id="144"/>
      </w:r>
      <w:r w:rsidR="00EE2787" w:rsidRPr="00EE2787">
        <w:t xml:space="preserve"> regulatory objectives, and how can it best identify those rules that might be mod</w:t>
      </w:r>
      <w:r w:rsidR="00EE2787">
        <w:t>ified, streamlined, or repealed</w:t>
      </w:r>
      <w:r w:rsidRPr="009D3259">
        <w:t>?</w:t>
      </w:r>
    </w:p>
    <w:p w14:paraId="09C36BC3" w14:textId="766AB5C7" w:rsidR="00147B64" w:rsidRDefault="00140224" w:rsidP="00D54A64">
      <w:pPr>
        <w:pStyle w:val="ListParagraph"/>
        <w:numPr>
          <w:ilvl w:val="0"/>
          <w:numId w:val="7"/>
        </w:numPr>
      </w:pPr>
      <w:r>
        <w:t xml:space="preserve">Regarding streamlining regulations, the </w:t>
      </w:r>
      <w:r w:rsidR="002201B5">
        <w:t>CA IOUs strongly support</w:t>
      </w:r>
      <w:r>
        <w:t xml:space="preserve">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and consensus</w:t>
      </w:r>
      <w:r w:rsidR="00D04310">
        <w:t>-building</w:t>
      </w:r>
      <w:r w:rsidR="00FD0035">
        <w:t xml:space="preserve"> among impacted stakeholders</w:t>
      </w:r>
      <w:r w:rsidR="00D04310">
        <w:t xml:space="preserve">. </w:t>
      </w:r>
      <w:r w:rsidR="002201B5">
        <w:t>The CA IOUs</w:t>
      </w:r>
      <w:r w:rsidR="00147B64">
        <w:t xml:space="preserve"> are </w:t>
      </w:r>
      <w:r w:rsidR="002201B5">
        <w:t>currently a member</w:t>
      </w:r>
      <w:r w:rsidR="00147B64">
        <w:t xml:space="preserve"> of </w:t>
      </w:r>
      <w:r w:rsidR="00116D61">
        <w:t xml:space="preserve">the </w:t>
      </w:r>
      <w:r w:rsidR="00147B64">
        <w:t>ASRAC.</w:t>
      </w:r>
    </w:p>
    <w:p w14:paraId="7AC651B2" w14:textId="77777777" w:rsidR="00147B64" w:rsidRDefault="00147B64" w:rsidP="00824C5C"/>
    <w:p w14:paraId="65C40F80" w14:textId="201FED4E" w:rsidR="00BC2C28" w:rsidRDefault="00265482" w:rsidP="00D54A64">
      <w:pPr>
        <w:ind w:left="720"/>
      </w:pPr>
      <w:r>
        <w:t>T</w:t>
      </w:r>
      <w:r w:rsidR="00FD0035">
        <w:t xml:space="preserve">he </w:t>
      </w:r>
      <w:r w:rsidR="00BC2C28">
        <w:t xml:space="preserve">ASRAC </w:t>
      </w:r>
      <w:r w:rsidR="00FD0035">
        <w:t>working group process</w:t>
      </w:r>
      <w:r w:rsidR="00BC2C28">
        <w:t xml:space="preserve"> streamline</w:t>
      </w:r>
      <w:r w:rsidR="00FD0035">
        <w:t>s</w:t>
      </w:r>
      <w:r w:rsidR="00BC2C28">
        <w:t xml:space="preserve"> </w:t>
      </w:r>
      <w:r w:rsidR="00FD0035">
        <w:t xml:space="preserve">certain efficiency </w:t>
      </w:r>
      <w:r w:rsidR="00BC2C28">
        <w:t xml:space="preserve">regulations – reducing the overall time a rulemaking </w:t>
      </w:r>
      <w:r w:rsidR="00116D61">
        <w:t>takes</w:t>
      </w:r>
      <w:r w:rsidR="00FD0035">
        <w:t xml:space="preserve"> to finalize as compared to a typical “notice and comment” rulemaking</w:t>
      </w:r>
      <w:r w:rsidR="00D04310">
        <w:t xml:space="preserve">. </w:t>
      </w:r>
      <w:r w:rsidR="00FD0035">
        <w:t xml:space="preserve">For example, the commercial package air conditioners </w:t>
      </w:r>
      <w:del w:id="145" w:author="Bijit" w:date="2017-07-07T09:19:00Z">
        <w:r w:rsidR="00FD0035" w:rsidDel="0062752E">
          <w:delText xml:space="preserve">and warm air furnaces </w:delText>
        </w:r>
      </w:del>
      <w:r w:rsidR="00FD0035">
        <w:t xml:space="preserve">final </w:t>
      </w:r>
      <w:commentRangeStart w:id="146"/>
      <w:commentRangeStart w:id="147"/>
      <w:ins w:id="148" w:author="Lauren Davis" w:date="2017-07-06T13:11:00Z">
        <w:r w:rsidR="002F60DE">
          <w:t>rule</w:t>
        </w:r>
        <w:commentRangeEnd w:id="146"/>
        <w:r w:rsidR="002F60DE">
          <w:rPr>
            <w:rStyle w:val="CommentReference"/>
          </w:rPr>
          <w:commentReference w:id="146"/>
        </w:r>
      </w:ins>
      <w:commentRangeEnd w:id="147"/>
      <w:r w:rsidR="0062752E">
        <w:rPr>
          <w:rStyle w:val="CommentReference"/>
        </w:rPr>
        <w:commentReference w:id="147"/>
      </w:r>
      <w:del w:id="149" w:author="Lauren Davis" w:date="2017-07-06T13:11:00Z">
        <w:r w:rsidR="00FD0035" w:rsidDel="002F60DE">
          <w:delText>rule</w:delText>
        </w:r>
      </w:del>
      <w:r w:rsidR="00FD0035">
        <w:t xml:space="preserv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3"/>
      </w:r>
      <w:r w:rsidR="00FD0035">
        <w:t xml:space="preserve"> The process would have taken significantly more time, likely several years, had it gone through a non-negotiated rulemaking. This process implemented by DOE </w:t>
      </w:r>
      <w:r w:rsidR="00147B64">
        <w:t>should continue to be used</w:t>
      </w:r>
      <w:r w:rsidR="00FD0035">
        <w:t xml:space="preserve"> for other products</w:t>
      </w:r>
      <w:r w:rsidR="00147B64">
        <w:t>,</w:t>
      </w:r>
      <w:r w:rsidR="00FD0035">
        <w:t xml:space="preserve"> </w:t>
      </w:r>
      <w:r w:rsidR="00147B64">
        <w:t xml:space="preserve">where it makes sense, </w:t>
      </w:r>
      <w:r w:rsidR="00FD0035">
        <w:t>as a way to shorten rulemaking timelines</w:t>
      </w:r>
      <w:r w:rsidR="00147B64">
        <w:t xml:space="preserve">, thereby </w:t>
      </w:r>
      <w:r w:rsidR="00FD0035">
        <w:t>reducing overall regulatory costs</w:t>
      </w:r>
      <w:r w:rsidR="00EA1B1B">
        <w:t xml:space="preserve"> </w:t>
      </w:r>
      <w:r w:rsidR="00116D61">
        <w:t>for</w:t>
      </w:r>
      <w:r w:rsidR="00EA1B1B">
        <w:t xml:space="preserve"> both stakeholders and DOE</w:t>
      </w:r>
      <w:r w:rsidR="00147B64">
        <w:t>.</w:t>
      </w:r>
      <w:r w:rsidR="00FD0035">
        <w:t xml:space="preserve"> </w:t>
      </w:r>
    </w:p>
    <w:p w14:paraId="5D751CAB" w14:textId="77777777" w:rsidR="00EA1B1B" w:rsidRDefault="00EA1B1B" w:rsidP="00824C5C"/>
    <w:p w14:paraId="1B392975" w14:textId="409356AC" w:rsidR="000A55F5" w:rsidRDefault="000A55F5" w:rsidP="00E6013B">
      <w:pPr>
        <w:pStyle w:val="ListParagraph"/>
        <w:numPr>
          <w:ilvl w:val="0"/>
          <w:numId w:val="7"/>
        </w:numPr>
      </w:pPr>
      <w:commentRangeStart w:id="150"/>
      <w:r>
        <w:lastRenderedPageBreak/>
        <w:t>As another way to streamline rulemakings a</w:t>
      </w:r>
      <w:r w:rsidR="00BD239C">
        <w:t>nd reduce</w:t>
      </w:r>
      <w:r>
        <w:t xml:space="preserve"> costs associated with regulations, </w:t>
      </w:r>
      <w:r w:rsidR="00EA1B1B">
        <w:t>DOE should consider the use of multi-tier standards more frequently in rulemaking activities. M</w:t>
      </w:r>
      <w:r w:rsidR="00EA1B1B" w:rsidRPr="00693523">
        <w:t>ulti-</w:t>
      </w:r>
      <w:r w:rsidR="00EA1B1B">
        <w:t>tier (or multi-phase)</w:t>
      </w:r>
      <w:r w:rsidR="00EA1B1B" w:rsidRPr="00693523">
        <w:t xml:space="preserve"> standards</w:t>
      </w:r>
      <w:r w:rsidR="00EA1B1B">
        <w:t xml:space="preserve"> can enhance the</w:t>
      </w:r>
      <w:r w:rsidR="004D2024">
        <w:t xml:space="preserve"> efficiency and</w:t>
      </w:r>
      <w:r w:rsidR="00EA1B1B">
        <w:t xml:space="preserve"> </w:t>
      </w:r>
      <w:r w:rsidR="002E5DEA">
        <w:t>cost-effectiveness</w:t>
      </w:r>
      <w:r w:rsidR="00EA1B1B">
        <w:t xml:space="preserve"> of </w:t>
      </w:r>
      <w:r w:rsidR="002E5DEA">
        <w:t>rulemaking activities</w:t>
      </w:r>
      <w:r w:rsidR="00EA1B1B">
        <w:t xml:space="preserve"> </w:t>
      </w:r>
      <w:r w:rsidR="00EA1B1B" w:rsidRPr="00693523">
        <w:t>by having one analysis that leads to two standard updates at future dates</w:t>
      </w:r>
      <w:r>
        <w:t xml:space="preserve">. In addition to the reduced costs </w:t>
      </w:r>
      <w:r w:rsidR="00584C2E">
        <w:t xml:space="preserve">associated </w:t>
      </w:r>
      <w:r>
        <w:t>with the regulatory process, another</w:t>
      </w:r>
      <w:r w:rsidR="00EA1B1B">
        <w:t xml:space="preserve"> major advantage of the multi-tier approach is that it provides manufacturers with regulatory certainty over a longer period of time, enabling them to invest and plan f</w:t>
      </w:r>
      <w:r>
        <w:t>or multiple rounds of standards.</w:t>
      </w:r>
      <w:r w:rsidR="00060CD7" w:rsidRPr="00060CD7">
        <w:t xml:space="preserve"> </w:t>
      </w:r>
      <w:r w:rsidR="00060CD7">
        <w:t xml:space="preserve">DOE instituted this multi-tier approach for the commercial package air conditioners </w:t>
      </w:r>
      <w:del w:id="151" w:author="Bijit" w:date="2017-07-07T09:20:00Z">
        <w:r w:rsidR="00060CD7" w:rsidDel="0062752E">
          <w:delText xml:space="preserve">and warm air furnaces </w:delText>
        </w:r>
      </w:del>
      <w:r w:rsidR="00060CD7">
        <w:t>final rule</w:t>
      </w:r>
      <w:r w:rsidR="00584C2E">
        <w:t>,</w:t>
      </w:r>
      <w:r w:rsidR="00060CD7">
        <w:t xml:space="preserve"> </w:t>
      </w:r>
      <w:r w:rsidR="00584C2E">
        <w:t>updating</w:t>
      </w:r>
      <w:r w:rsidR="00060CD7">
        <w:t xml:space="preserve"> standard levels with a compliance date of January 1, 2018 for the first tier and Janu</w:t>
      </w:r>
      <w:r w:rsidR="006E22BF">
        <w:t>ary 1, 2023 for the second tier</w:t>
      </w:r>
      <w:r w:rsidR="002B3A89">
        <w:t xml:space="preserve"> </w:t>
      </w:r>
      <w:sdt>
        <w:sdtPr>
          <w:id w:val="-488631116"/>
          <w:citation/>
        </w:sdtPr>
        <w:sdtEndPr/>
        <w:sdtContent>
          <w:r w:rsidR="002B3A89">
            <w:fldChar w:fldCharType="begin"/>
          </w:r>
          <w:r w:rsidR="002B3A89">
            <w:instrText xml:space="preserve"> CITATION Ene16 \l 1033 </w:instrText>
          </w:r>
          <w:r w:rsidR="002B3A89">
            <w:fldChar w:fldCharType="separate"/>
          </w:r>
          <w:r w:rsidR="00675050">
            <w:rPr>
              <w:noProof/>
            </w:rPr>
            <w:t>(Energy Efficiency and Renewable Energy Office, Department of Energy 2016)</w:t>
          </w:r>
          <w:r w:rsidR="002B3A89">
            <w:fldChar w:fldCharType="end"/>
          </w:r>
        </w:sdtContent>
      </w:sdt>
      <w:r w:rsidR="00060CD7">
        <w:t>. This approach was strongly supported by industry, efficiency advocates, consumer groups, and utilities.</w:t>
      </w:r>
    </w:p>
    <w:p w14:paraId="265E5D5B" w14:textId="77777777" w:rsidR="000A55F5" w:rsidRDefault="000A55F5" w:rsidP="00824C5C"/>
    <w:p w14:paraId="6BB98789" w14:textId="33AC5536" w:rsidR="00060CD7" w:rsidRDefault="004D2024">
      <w:pPr>
        <w:ind w:left="720"/>
      </w:pPr>
      <w:r>
        <w:t>The main risk of</w:t>
      </w:r>
      <w:r w:rsidR="000A55F5">
        <w:t xml:space="preserve"> a multi-tier approach is </w:t>
      </w:r>
      <w:r w:rsidR="006C6FF4">
        <w:t>that</w:t>
      </w:r>
      <w:r w:rsidR="00584C2E">
        <w:t xml:space="preserve"> the</w:t>
      </w:r>
      <w:r w:rsidR="000A55F5">
        <w:t xml:space="preserve"> </w:t>
      </w:r>
      <w:r w:rsidR="006E22BF">
        <w:t>second</w:t>
      </w:r>
      <w:r w:rsidR="002B3A89">
        <w:t>-</w:t>
      </w:r>
      <w:r>
        <w:t xml:space="preserve">tier standard becomes irrelevant </w:t>
      </w:r>
      <w:r w:rsidR="000A55F5">
        <w:t xml:space="preserve">due </w:t>
      </w:r>
      <w:r w:rsidR="00584C2E">
        <w:t>to</w:t>
      </w:r>
      <w:r w:rsidR="000A55F5">
        <w:t xml:space="preserve"> major technological innovation unaccounted for in the original analysis. DOE can mitigate this risk by</w:t>
      </w:r>
      <w:ins w:id="152" w:author="Lauren Davis" w:date="2017-07-06T16:42:00Z">
        <w:r w:rsidR="00687686">
          <w:t xml:space="preserve"> holding</w:t>
        </w:r>
      </w:ins>
      <w:r w:rsidR="000A55F5">
        <w:t xml:space="preserve"> a brief review</w:t>
      </w:r>
      <w:r w:rsidR="00060CD7">
        <w:t xml:space="preserve"> closer to the compliance date of the second</w:t>
      </w:r>
      <w:r w:rsidR="002B3A89">
        <w:t>-</w:t>
      </w:r>
      <w:r w:rsidR="00060CD7">
        <w:t>tier</w:t>
      </w:r>
      <w:r w:rsidR="002B3A89">
        <w:t xml:space="preserve"> standard</w:t>
      </w:r>
      <w:r w:rsidR="000A55F5">
        <w:t xml:space="preserve"> and </w:t>
      </w:r>
      <w:r w:rsidR="00584C2E">
        <w:t>subsequently</w:t>
      </w:r>
      <w:r w:rsidR="00060CD7">
        <w:t xml:space="preserve"> </w:t>
      </w:r>
      <w:r w:rsidR="000A55F5">
        <w:t>re-</w:t>
      </w:r>
      <w:r w:rsidR="00584C2E">
        <w:t>open</w:t>
      </w:r>
      <w:r w:rsidR="000A55F5">
        <w:t xml:space="preserve"> the rulemaking</w:t>
      </w:r>
      <w:del w:id="153" w:author="Lauren Davis" w:date="2017-07-06T16:43:00Z">
        <w:r w:rsidR="000A55F5" w:rsidDel="00687686">
          <w:delText>,</w:delText>
        </w:r>
      </w:del>
      <w:r w:rsidR="00060CD7">
        <w:t xml:space="preserve"> if the </w:t>
      </w:r>
      <w:del w:id="154" w:author="Lauren Davis" w:date="2017-07-06T16:43:00Z">
        <w:r w:rsidR="00060CD7" w:rsidDel="00687686">
          <w:delText xml:space="preserve">future </w:delText>
        </w:r>
      </w:del>
      <w:r w:rsidR="00060CD7">
        <w:t>standard levels</w:t>
      </w:r>
      <w:r w:rsidR="000A55F5">
        <w:t xml:space="preserve"> </w:t>
      </w:r>
      <w:commentRangeStart w:id="155"/>
      <w:commentRangeStart w:id="156"/>
      <w:del w:id="157" w:author="Lauren Davis" w:date="2017-07-05T16:10:00Z">
        <w:r w:rsidR="00584C2E" w:rsidDel="004E6537">
          <w:delText>are</w:delText>
        </w:r>
        <w:r w:rsidR="000A55F5" w:rsidDel="004E6537">
          <w:delText xml:space="preserve"> irrelevant</w:delText>
        </w:r>
        <w:commentRangeEnd w:id="155"/>
        <w:r w:rsidR="0084114F" w:rsidDel="004E6537">
          <w:rPr>
            <w:rStyle w:val="CommentReference"/>
          </w:rPr>
          <w:commentReference w:id="155"/>
        </w:r>
        <w:commentRangeEnd w:id="156"/>
        <w:r w:rsidR="00DA1BD7" w:rsidDel="004E6537">
          <w:rPr>
            <w:rStyle w:val="CommentReference"/>
          </w:rPr>
          <w:commentReference w:id="156"/>
        </w:r>
      </w:del>
      <w:ins w:id="158" w:author="Lauren Davis" w:date="2017-07-05T16:10:00Z">
        <w:r w:rsidR="004E6537">
          <w:t>need updating</w:t>
        </w:r>
      </w:ins>
      <w:r w:rsidR="000A55F5">
        <w:t xml:space="preserve">. </w:t>
      </w:r>
      <w:commentRangeEnd w:id="150"/>
      <w:r w:rsidR="000A55F5">
        <w:rPr>
          <w:rStyle w:val="CommentReference"/>
        </w:rPr>
        <w:commentReference w:id="150"/>
      </w:r>
    </w:p>
    <w:p w14:paraId="4329C148" w14:textId="77777777" w:rsidR="00AF4A42" w:rsidRDefault="00AF4A42" w:rsidP="00EE2787"/>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5DCBB243"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del w:id="159" w:author="Lauren Davis" w:date="2017-07-06T16:43:00Z">
        <w:r w:rsidRPr="003E60F6" w:rsidDel="0009082A">
          <w:delText xml:space="preserve">with </w:delText>
        </w:r>
      </w:del>
      <w:ins w:id="160" w:author="Lauren Davis" w:date="2017-07-06T16:43:00Z">
        <w:r w:rsidR="0009082A">
          <w:t xml:space="preserve">that account for </w:t>
        </w:r>
      </w:ins>
      <w:r w:rsidRPr="003E60F6">
        <w:t xml:space="preserve">different regional impacts. </w:t>
      </w:r>
      <w:r w:rsidR="00CD6E8C">
        <w:t xml:space="preserve">In 2011, DOE finalized </w:t>
      </w:r>
      <w:r>
        <w:t xml:space="preserve">regional </w:t>
      </w:r>
      <w:r w:rsidR="00CD6E8C">
        <w:t>regulations for residential central air conditioners and heat pumps</w:t>
      </w:r>
      <w:ins w:id="161" w:author="Barbour, John L" w:date="2017-07-05T15:06:00Z">
        <w:r w:rsidR="0084114F">
          <w:t>,</w:t>
        </w:r>
      </w:ins>
      <w:r w:rsidR="00CD6E8C">
        <w:t xml:space="preserve"> and residential gas furnaces</w:t>
      </w:r>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should </w:t>
      </w:r>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27D9092F" w:rsidR="003E60F6" w:rsidRPr="003E60F6" w:rsidRDefault="00B63D60" w:rsidP="00E6013B">
      <w:pPr>
        <w:ind w:left="720"/>
      </w:pPr>
      <w:r w:rsidRPr="003E60F6">
        <w:t xml:space="preserve">In promulgating new or updated efficiency regulations, DOE </w:t>
      </w:r>
      <w:r w:rsidR="003E60F6" w:rsidRPr="003E60F6">
        <w:t>sh</w:t>
      </w:r>
      <w:r w:rsidRPr="003E60F6">
        <w:t xml:space="preserve">ould leverage existing voluntary standards, such as EPA’s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03359D20"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3E60F6" w:rsidRPr="000E1A07">
        <w:rPr>
          <w:rFonts w:cs="Calibri"/>
          <w:szCs w:val="18"/>
        </w:rPr>
        <w:t xml:space="preserve">DOE prescribes a five-year gap between the publication of the final rule and the compliance </w:t>
      </w:r>
      <w:r w:rsidR="0004088A" w:rsidRPr="000E1A07">
        <w:rPr>
          <w:rFonts w:cs="Calibri"/>
          <w:szCs w:val="18"/>
        </w:rPr>
        <w:t xml:space="preserve">date for standards </w:t>
      </w:r>
      <w:ins w:id="162" w:author="Lauren Davis" w:date="2017-07-06T16:45:00Z">
        <w:r w:rsidR="0009082A">
          <w:rPr>
            <w:rFonts w:cs="Calibri"/>
            <w:szCs w:val="18"/>
          </w:rPr>
          <w:t>of</w:t>
        </w:r>
      </w:ins>
      <w:del w:id="163" w:author="Lauren Davis" w:date="2017-07-06T16:45:00Z">
        <w:r w:rsidR="0004088A" w:rsidRPr="000E1A07" w:rsidDel="0009082A">
          <w:rPr>
            <w:rFonts w:cs="Calibri"/>
            <w:szCs w:val="18"/>
          </w:rPr>
          <w:delText>for</w:delText>
        </w:r>
      </w:del>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ins w:id="164" w:author="Lauren Davis" w:date="2017-07-06T16:45:00Z">
        <w:r w:rsidR="0009082A">
          <w:rPr>
            <w:rFonts w:cs="Calibri"/>
            <w:szCs w:val="18"/>
          </w:rPr>
          <w:t xml:space="preserve">the </w:t>
        </w:r>
      </w:ins>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r w:rsidR="00BA6535">
        <w:rPr>
          <w:rFonts w:cs="Calibri"/>
          <w:szCs w:val="18"/>
        </w:rPr>
        <w:t xml:space="preserve">should </w:t>
      </w:r>
      <w:del w:id="165" w:author="Bijit" w:date="2017-07-07T10:34:00Z">
        <w:r w:rsidR="0004088A" w:rsidRPr="000E1A07" w:rsidDel="00833BAC">
          <w:rPr>
            <w:rFonts w:cs="Calibri"/>
            <w:szCs w:val="18"/>
          </w:rPr>
          <w:delText xml:space="preserve">reform </w:delText>
        </w:r>
      </w:del>
      <w:ins w:id="166" w:author="Bijit" w:date="2017-07-07T10:34:00Z">
        <w:r w:rsidR="00833BAC">
          <w:rPr>
            <w:rFonts w:cs="Calibri"/>
            <w:szCs w:val="18"/>
          </w:rPr>
          <w:t>revise</w:t>
        </w:r>
        <w:r w:rsidR="00833BAC" w:rsidRPr="000E1A07">
          <w:rPr>
            <w:rFonts w:cs="Calibri"/>
            <w:szCs w:val="18"/>
          </w:rPr>
          <w:t xml:space="preserve"> </w:t>
        </w:r>
      </w:ins>
      <w:r w:rsidR="0004088A" w:rsidRPr="000E1A07">
        <w:rPr>
          <w:rFonts w:cs="Calibri"/>
          <w:szCs w:val="18"/>
        </w:rPr>
        <w:t>th</w:t>
      </w:r>
      <w:r w:rsidR="00BA6535">
        <w:rPr>
          <w:rFonts w:cs="Calibri"/>
          <w:szCs w:val="18"/>
        </w:rPr>
        <w:t>e</w:t>
      </w:r>
      <w:r w:rsidR="0004088A" w:rsidRPr="000E1A07">
        <w:rPr>
          <w:rFonts w:cs="Calibri"/>
          <w:szCs w:val="18"/>
        </w:rPr>
        <w:t xml:space="preserve"> five-year </w:t>
      </w:r>
      <w:r w:rsidR="006C6FF4">
        <w:rPr>
          <w:rFonts w:cs="Calibri"/>
          <w:szCs w:val="18"/>
        </w:rPr>
        <w:t>delay</w:t>
      </w:r>
      <w:r w:rsidR="006C6FF4" w:rsidRPr="000E1A07">
        <w:rPr>
          <w:rFonts w:cs="Calibri"/>
          <w:szCs w:val="18"/>
        </w:rPr>
        <w:t xml:space="preserve"> </w:t>
      </w:r>
      <w:r w:rsidR="0004088A" w:rsidRPr="000E1A07">
        <w:rPr>
          <w:rFonts w:cs="Calibri"/>
          <w:szCs w:val="18"/>
        </w:rPr>
        <w:t xml:space="preserve">for products where </w:t>
      </w:r>
      <w:r w:rsidR="003E60F6" w:rsidRPr="000E1A07">
        <w:rPr>
          <w:rFonts w:cs="Calibri"/>
          <w:szCs w:val="18"/>
        </w:rPr>
        <w:lastRenderedPageBreak/>
        <w:t xml:space="preserve">five years </w:t>
      </w:r>
      <w:del w:id="167" w:author="Bijit" w:date="2017-07-07T10:35:00Z">
        <w:r w:rsidR="003E60F6" w:rsidRPr="000E1A07" w:rsidDel="00833BAC">
          <w:rPr>
            <w:rFonts w:cs="Calibri"/>
            <w:szCs w:val="18"/>
          </w:rPr>
          <w:delText>may be</w:delText>
        </w:r>
      </w:del>
      <w:ins w:id="168" w:author="Bijit" w:date="2017-07-07T10:35:00Z">
        <w:r w:rsidR="00833BAC">
          <w:rPr>
            <w:rFonts w:cs="Calibri"/>
            <w:szCs w:val="18"/>
          </w:rPr>
          <w:t>is</w:t>
        </w:r>
      </w:ins>
      <w:r w:rsidR="003E60F6" w:rsidRPr="000E1A07">
        <w:rPr>
          <w:rFonts w:cs="Calibri"/>
          <w:szCs w:val="18"/>
        </w:rPr>
        <w:t xml:space="preserve"> </w:t>
      </w:r>
      <w:r w:rsidR="0004088A" w:rsidRPr="000E1A07">
        <w:rPr>
          <w:rFonts w:cs="Calibri"/>
          <w:szCs w:val="18"/>
        </w:rPr>
        <w:t xml:space="preserve">too long </w:t>
      </w:r>
      <w:del w:id="169" w:author="Bijit" w:date="2017-07-07T10:35:00Z">
        <w:r w:rsidR="0004088A" w:rsidRPr="000E1A07" w:rsidDel="00833BAC">
          <w:rPr>
            <w:rFonts w:cs="Calibri"/>
            <w:szCs w:val="18"/>
          </w:rPr>
          <w:delText xml:space="preserve">and </w:delText>
        </w:r>
      </w:del>
      <w:r w:rsidR="003E60F6" w:rsidRPr="000E1A07">
        <w:rPr>
          <w:rFonts w:cs="Calibri"/>
          <w:szCs w:val="18"/>
        </w:rPr>
        <w:t xml:space="preserve">for </w:t>
      </w:r>
      <w:del w:id="170" w:author="Bijit" w:date="2017-07-07T10:35:00Z">
        <w:r w:rsidR="003E60F6" w:rsidRPr="000E1A07" w:rsidDel="00833BAC">
          <w:rPr>
            <w:rFonts w:cs="Calibri"/>
            <w:szCs w:val="18"/>
          </w:rPr>
          <w:delText>which the</w:delText>
        </w:r>
      </w:del>
      <w:ins w:id="171" w:author="Bijit" w:date="2017-07-07T10:35:00Z">
        <w:r w:rsidR="00833BAC">
          <w:rPr>
            <w:rFonts w:cs="Calibri"/>
            <w:szCs w:val="18"/>
          </w:rPr>
          <w:t>a</w:t>
        </w:r>
      </w:ins>
      <w:r w:rsidR="003E60F6" w:rsidRPr="000E1A07">
        <w:rPr>
          <w:rFonts w:cs="Calibri"/>
          <w:szCs w:val="18"/>
        </w:rPr>
        <w:t xml:space="preserve"> market</w:t>
      </w:r>
      <w:ins w:id="172" w:author="Bijit" w:date="2017-07-07T10:35:00Z">
        <w:r w:rsidR="00833BAC">
          <w:rPr>
            <w:rFonts w:cs="Calibri"/>
            <w:szCs w:val="18"/>
          </w:rPr>
          <w:t xml:space="preserve"> that</w:t>
        </w:r>
      </w:ins>
      <w:r w:rsidR="003E60F6" w:rsidRPr="000E1A07">
        <w:rPr>
          <w:rFonts w:cs="Calibri"/>
          <w:szCs w:val="18"/>
        </w:rPr>
        <w:t xml:space="preserve"> is rapidly changing</w:t>
      </w:r>
      <w:ins w:id="173" w:author="Bijit" w:date="2017-07-07T10:35:00Z">
        <w:r w:rsidR="00833BAC">
          <w:rPr>
            <w:rFonts w:cs="Calibri"/>
            <w:szCs w:val="18"/>
          </w:rPr>
          <w:t>;</w:t>
        </w:r>
      </w:ins>
      <w:del w:id="174" w:author="Bijit" w:date="2017-07-07T10:35:00Z">
        <w:r w:rsidR="003E60F6" w:rsidRPr="000E1A07" w:rsidDel="00833BAC">
          <w:rPr>
            <w:rFonts w:cs="Calibri"/>
            <w:szCs w:val="18"/>
          </w:rPr>
          <w:delText>,</w:delText>
        </w:r>
      </w:del>
      <w:r w:rsidR="003E60F6" w:rsidRPr="000E1A07">
        <w:rPr>
          <w:rFonts w:cs="Calibri"/>
          <w:szCs w:val="18"/>
        </w:rPr>
        <w:t xml:space="preserve"> </w:t>
      </w:r>
      <w:del w:id="175" w:author="Bijit" w:date="2017-07-07T10:35:00Z">
        <w:r w:rsidR="003E60F6" w:rsidRPr="000E1A07" w:rsidDel="00833BAC">
          <w:rPr>
            <w:rFonts w:cs="Calibri"/>
            <w:szCs w:val="18"/>
          </w:rPr>
          <w:delText xml:space="preserve">such as </w:delText>
        </w:r>
      </w:del>
      <w:r w:rsidR="003E60F6" w:rsidRPr="000E1A07">
        <w:rPr>
          <w:rFonts w:cs="Calibri"/>
          <w:szCs w:val="18"/>
        </w:rPr>
        <w:t>lighting products and electronic equipment</w:t>
      </w:r>
      <w:ins w:id="176" w:author="Bijit" w:date="2017-07-07T10:36:00Z">
        <w:r w:rsidR="00833BAC" w:rsidRPr="00833BAC">
          <w:rPr>
            <w:rFonts w:cs="Calibri"/>
            <w:szCs w:val="18"/>
          </w:rPr>
          <w:t xml:space="preserve"> </w:t>
        </w:r>
        <w:r w:rsidR="00833BAC">
          <w:rPr>
            <w:rFonts w:cs="Calibri"/>
            <w:szCs w:val="18"/>
          </w:rPr>
          <w:t>are examples of rapidly-changing markets</w:t>
        </w:r>
      </w:ins>
      <w:r w:rsidR="003E60F6" w:rsidRPr="000E1A07">
        <w:rPr>
          <w:rFonts w:cs="Calibri"/>
          <w:szCs w:val="18"/>
        </w:rPr>
        <w:t xml:space="preserve">. </w:t>
      </w:r>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02E53A8" w:rsidR="0004088A" w:rsidRPr="00E30A03" w:rsidRDefault="0004088A" w:rsidP="00C227AF">
      <w:pPr>
        <w:pStyle w:val="Caption"/>
        <w:rPr>
          <w:b/>
          <w:i w:val="0"/>
        </w:rPr>
      </w:pPr>
      <w:bookmarkStart w:id="177"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177"/>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ins w:id="178" w:author="Lauren Davis" w:date="2017-07-06T13:42:00Z">
        <w:r w:rsidR="00FC1BFF">
          <w:rPr>
            <w:rStyle w:val="FootnoteReference"/>
            <w:b/>
            <w:i w:val="0"/>
          </w:rPr>
          <w:footnoteReference w:id="4"/>
        </w:r>
      </w:ins>
      <w:r w:rsidR="005A2D37">
        <w:rPr>
          <w:b/>
          <w:i w:val="0"/>
        </w:rPr>
        <w:t>.</w:t>
      </w:r>
      <w:ins w:id="180" w:author="Lauren Davis" w:date="2017-07-06T13:39:00Z">
        <w:r w:rsidR="00FC1BFF">
          <w:rPr>
            <w:b/>
            <w:i w:val="0"/>
          </w:rPr>
          <w:t xml:space="preserve"> </w:t>
        </w:r>
      </w:ins>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56CA9B4B"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e urge DOE</w:t>
      </w:r>
      <w:ins w:id="181" w:author="Bijit" w:date="2017-07-07T09:20:00Z">
        <w:r w:rsidR="0062752E">
          <w:rPr>
            <w:rFonts w:cs="Calibri"/>
            <w:szCs w:val="18"/>
          </w:rPr>
          <w:t>,</w:t>
        </w:r>
      </w:ins>
      <w:r w:rsidRPr="003F04AC">
        <w:rPr>
          <w:rFonts w:cs="Calibri"/>
          <w:szCs w:val="18"/>
        </w:rPr>
        <w:t xml:space="preserve"> </w:t>
      </w:r>
      <w:ins w:id="182" w:author="Lauren Davis" w:date="2017-07-06T16:47:00Z">
        <w:del w:id="183" w:author="Bijit" w:date="2017-07-07T09:20:00Z">
          <w:r w:rsidR="0009082A" w:rsidDel="0062752E">
            <w:rPr>
              <w:rFonts w:cs="Calibri"/>
              <w:szCs w:val="18"/>
            </w:rPr>
            <w:delText>with</w:delText>
          </w:r>
        </w:del>
      </w:ins>
      <w:ins w:id="184" w:author="Bijit" w:date="2017-07-07T09:20:00Z">
        <w:r w:rsidR="0062752E">
          <w:rPr>
            <w:rFonts w:cs="Calibri"/>
            <w:szCs w:val="18"/>
          </w:rPr>
          <w:t>based</w:t>
        </w:r>
      </w:ins>
      <w:ins w:id="185" w:author="Lauren Davis" w:date="2017-07-06T16:47:00Z">
        <w:r w:rsidR="0009082A">
          <w:rPr>
            <w:rFonts w:cs="Calibri"/>
            <w:szCs w:val="18"/>
          </w:rPr>
          <w:t xml:space="preserve"> stakeholder input</w:t>
        </w:r>
      </w:ins>
      <w:ins w:id="186" w:author="Bijit" w:date="2017-07-07T09:20:00Z">
        <w:r w:rsidR="0062752E">
          <w:rPr>
            <w:rFonts w:cs="Calibri"/>
            <w:szCs w:val="18"/>
          </w:rPr>
          <w:t>,</w:t>
        </w:r>
      </w:ins>
      <w:ins w:id="187" w:author="Lauren Davis" w:date="2017-07-06T16:47:00Z">
        <w:r w:rsidR="0009082A">
          <w:rPr>
            <w:rFonts w:cs="Calibri"/>
            <w:szCs w:val="18"/>
          </w:rPr>
          <w:t xml:space="preserve"> </w:t>
        </w:r>
      </w:ins>
      <w:r w:rsidRPr="003F04AC">
        <w:rPr>
          <w:rFonts w:cs="Calibri"/>
          <w:szCs w:val="18"/>
        </w:rPr>
        <w:t xml:space="preserve">to </w:t>
      </w:r>
      <w:r w:rsidR="00C04ADD">
        <w:rPr>
          <w:rFonts w:cs="Calibri"/>
          <w:szCs w:val="18"/>
        </w:rPr>
        <w:t>consider</w:t>
      </w:r>
      <w:r w:rsidRPr="003F04AC">
        <w:rPr>
          <w:rFonts w:cs="Calibri"/>
          <w:szCs w:val="18"/>
        </w:rPr>
        <w:t xml:space="preserve"> a shorter </w:t>
      </w:r>
      <w:r>
        <w:rPr>
          <w:rFonts w:cs="Calibri"/>
          <w:szCs w:val="18"/>
        </w:rPr>
        <w:t>time</w:t>
      </w:r>
      <w:r w:rsidRPr="003F04AC">
        <w:rPr>
          <w:rFonts w:cs="Calibri"/>
          <w:szCs w:val="18"/>
        </w:rPr>
        <w:t xml:space="preserve"> period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w:t>
      </w:r>
      <w:del w:id="188" w:author="Lauren Davis" w:date="2017-07-06T16:47:00Z">
        <w:r w:rsidR="00C04ADD" w:rsidRPr="003F04AC" w:rsidDel="0009082A">
          <w:rPr>
            <w:rFonts w:cs="Calibri"/>
            <w:szCs w:val="18"/>
          </w:rPr>
          <w:delText xml:space="preserve"> with stakeholder input</w:delText>
        </w:r>
      </w:del>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5CF2DBB3" w:rsidR="00513EC3" w:rsidRPr="00513EC3" w:rsidRDefault="00513EC3" w:rsidP="00E6013B">
      <w:pPr>
        <w:pStyle w:val="ListParagraph"/>
        <w:numPr>
          <w:ilvl w:val="0"/>
          <w:numId w:val="7"/>
        </w:numPr>
      </w:pPr>
      <w:r>
        <w:lastRenderedPageBreak/>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del w:id="189" w:author="Lauren Davis" w:date="2017-07-06T16:48:00Z">
        <w:r w:rsidR="00475816" w:rsidDel="0009082A">
          <w:delText xml:space="preserve">cash </w:delText>
        </w:r>
      </w:del>
      <w:ins w:id="190" w:author="Lauren Davis" w:date="2017-07-06T16:48:00Z">
        <w:r w:rsidR="0009082A">
          <w:t xml:space="preserve">funds </w:t>
        </w:r>
      </w:ins>
      <w:r w:rsidR="00475816">
        <w:t>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69707189" w:rsidR="00513EC3" w:rsidRDefault="00F708C0" w:rsidP="00265482">
      <w:pPr>
        <w:pStyle w:val="ListParagraph"/>
      </w:pPr>
      <w:r>
        <w:t>One study examined the impacts of e</w:t>
      </w:r>
      <w:r w:rsidR="00513EC3">
        <w:t xml:space="preserve">nergy efficiency standards </w:t>
      </w:r>
      <w:r>
        <w:t xml:space="preserve">on </w:t>
      </w:r>
      <w:r w:rsidR="00AC1EBB">
        <w:t>ten residential</w:t>
      </w:r>
      <w:del w:id="191" w:author="Barbour, John L" w:date="2017-07-05T13:39:00Z">
        <w:r w:rsidR="00AC1EBB" w:rsidDel="004F5F4C">
          <w:delText>,</w:delText>
        </w:r>
      </w:del>
      <w:ins w:id="192" w:author="Barbour, John L" w:date="2017-07-05T13:39:00Z">
        <w:r w:rsidR="004F5F4C">
          <w:t xml:space="preserve"> and</w:t>
        </w:r>
      </w:ins>
      <w:r w:rsidR="00AC1EBB">
        <w:t xml:space="preserve"> commercial</w:t>
      </w:r>
      <w:del w:id="193" w:author="Barbour, John L" w:date="2017-07-05T13:40:00Z">
        <w:r w:rsidR="00AC1EBB" w:rsidDel="004F5F4C">
          <w:delText>,</w:delText>
        </w:r>
      </w:del>
      <w:r w:rsidR="00AC1EBB">
        <w:t xml:space="preserve"> </w:t>
      </w:r>
      <w:del w:id="194" w:author="Barbour, John L" w:date="2017-07-05T13:40:00Z">
        <w:r w:rsidR="00AC1EBB" w:rsidDel="004F5F4C">
          <w:delText xml:space="preserve">and </w:delText>
        </w:r>
      </w:del>
      <w:r w:rsidR="00AC1EBB">
        <w:t>lighting products</w:t>
      </w:r>
      <w:r>
        <w:t xml:space="preserve">. </w:t>
      </w:r>
      <w:r w:rsidR="00AC1EBB">
        <w:t>The study concluded that as efficiency regulations take effect</w:t>
      </w:r>
      <w:r w:rsidR="00475816">
        <w:t>,</w:t>
      </w:r>
      <w:r w:rsidR="00AC1EBB">
        <w:t xml:space="preserve"> performance of the products improves and products become more feature-rich </w:t>
      </w:r>
      <w:sdt>
        <w:sdtPr>
          <w:id w:val="-2078049074"/>
          <w:citation/>
        </w:sdtPr>
        <w:sdtEndPr/>
        <w:sdtContent>
          <w:r w:rsidR="00513EC3">
            <w:fldChar w:fldCharType="begin"/>
          </w:r>
          <w:ins w:id="195" w:author="Bijit" w:date="2017-07-07T10:58:00Z">
            <w:r w:rsidR="002520E8">
              <w:instrText xml:space="preserve">CITATION Mau13 \l 1033 </w:instrText>
            </w:r>
          </w:ins>
          <w:del w:id="196" w:author="Bijit" w:date="2017-07-07T10:58:00Z">
            <w:r w:rsidR="00513EC3" w:rsidDel="002520E8">
              <w:delInstrText xml:space="preserve"> CITATION Mau13 \l 1033 </w:delInstrText>
            </w:r>
          </w:del>
          <w:r w:rsidR="00513EC3">
            <w:fldChar w:fldCharType="separate"/>
          </w:r>
          <w:r w:rsidR="00675050">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provides a graphical 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244215"/>
                    </a:xfrm>
                    <a:prstGeom prst="rect">
                      <a:avLst/>
                    </a:prstGeom>
                  </pic:spPr>
                </pic:pic>
              </a:graphicData>
            </a:graphic>
          </wp:inline>
        </w:drawing>
      </w:r>
    </w:p>
    <w:p w14:paraId="33D10974" w14:textId="360AB563" w:rsidR="00AC1EBB" w:rsidRPr="00C227AF" w:rsidRDefault="00AC1EBB" w:rsidP="00C227AF">
      <w:pPr>
        <w:pStyle w:val="Caption"/>
        <w:keepNext/>
        <w:ind w:left="720"/>
        <w:rPr>
          <w:b/>
          <w:i w:val="0"/>
        </w:rPr>
      </w:pPr>
      <w:bookmarkStart w:id="197"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197"/>
      <w:r w:rsidRPr="00C227AF">
        <w:rPr>
          <w:b/>
          <w:i w:val="0"/>
        </w:rPr>
        <w:t>: Clothes washer energy use, volume, and retail price from 1987-2010</w:t>
      </w:r>
      <w:ins w:id="198" w:author="Lauren Davis" w:date="2017-07-06T13:32:00Z">
        <w:r w:rsidR="00667B52">
          <w:rPr>
            <w:rStyle w:val="FootnoteReference"/>
            <w:b/>
            <w:i w:val="0"/>
          </w:rPr>
          <w:footnoteReference w:id="5"/>
        </w:r>
      </w:ins>
      <w:r w:rsidR="005A2D37">
        <w:rPr>
          <w:b/>
          <w:i w:val="0"/>
        </w:rPr>
        <w:t>.</w:t>
      </w:r>
    </w:p>
    <w:p w14:paraId="78837151" w14:textId="28D72278" w:rsidR="00AC1EBB" w:rsidRDefault="00AC1EBB" w:rsidP="00C227AF">
      <w:pPr>
        <w:keepNext/>
        <w:ind w:left="720"/>
        <w:rPr>
          <w:bCs/>
        </w:rPr>
      </w:pPr>
      <w:r w:rsidRPr="00B37989">
        <w:rPr>
          <w:bCs/>
        </w:rPr>
        <w:t xml:space="preserve">Source: </w:t>
      </w:r>
      <w:r w:rsidR="005A2D37">
        <w:rPr>
          <w:noProof/>
        </w:rPr>
        <w:t xml:space="preserve">Mauer, deLaski, Nadel, Fryer, &amp; Young, </w:t>
      </w:r>
      <w:commentRangeStart w:id="209"/>
      <w:commentRangeStart w:id="210"/>
      <w:ins w:id="211" w:author="Lauren Davis" w:date="2017-07-06T13:31:00Z">
        <w:r w:rsidR="00667B52">
          <w:rPr>
            <w:noProof/>
          </w:rPr>
          <w:t>2013</w:t>
        </w:r>
        <w:commentRangeEnd w:id="209"/>
        <w:r w:rsidR="00667B52">
          <w:rPr>
            <w:rStyle w:val="CommentReference"/>
          </w:rPr>
          <w:commentReference w:id="209"/>
        </w:r>
      </w:ins>
      <w:commentRangeEnd w:id="210"/>
      <w:ins w:id="212" w:author="Lauren Davis" w:date="2017-07-06T13:34:00Z">
        <w:r w:rsidR="00667B52">
          <w:rPr>
            <w:rStyle w:val="CommentReference"/>
          </w:rPr>
          <w:commentReference w:id="210"/>
        </w:r>
      </w:ins>
      <w:del w:id="213" w:author="Lauren Davis" w:date="2017-07-06T13:31:00Z">
        <w:r w:rsidR="005A2D37" w:rsidDel="00667B52">
          <w:rPr>
            <w:noProof/>
          </w:rPr>
          <w:delText>2013</w:delText>
        </w:r>
      </w:del>
      <w:r w:rsidR="005A2D37">
        <w:rPr>
          <w:noProof/>
        </w:rPr>
        <w:t>.</w:t>
      </w:r>
    </w:p>
    <w:p w14:paraId="20934A05" w14:textId="77777777" w:rsidR="00475816" w:rsidRPr="00B37989" w:rsidRDefault="00475816" w:rsidP="000E1A07">
      <w:pPr>
        <w:ind w:left="720"/>
        <w:rPr>
          <w:bCs/>
        </w:rPr>
      </w:pPr>
    </w:p>
    <w:p w14:paraId="5736250B" w14:textId="340E7C94" w:rsidR="00513EC3" w:rsidRDefault="00462D4F" w:rsidP="00265482">
      <w:pPr>
        <w:ind w:left="720"/>
      </w:pPr>
      <w:commentRangeStart w:id="214"/>
      <w:r>
        <w:t>Another</w:t>
      </w:r>
      <w:r w:rsidR="006E22BF">
        <w:t xml:space="preserve"> report examines the </w:t>
      </w:r>
      <w:r w:rsidR="00513EC3">
        <w:t>job increases</w:t>
      </w:r>
      <w:ins w:id="215" w:author="Lauren Davis" w:date="2017-07-06T16:50:00Z">
        <w:r w:rsidR="0009082A">
          <w:t xml:space="preserve"> through 2030</w:t>
        </w:r>
      </w:ins>
      <w:r w:rsidR="00513EC3">
        <w:t xml:space="preserve"> </w:t>
      </w:r>
      <w:del w:id="216" w:author="Lauren Davis" w:date="2017-07-06T13:14:00Z">
        <w:r w:rsidR="006E22BF" w:rsidDel="002F60DE">
          <w:delText xml:space="preserve">directly </w:delText>
        </w:r>
      </w:del>
      <w:r w:rsidR="00513EC3">
        <w:t xml:space="preserve">due to </w:t>
      </w:r>
      <w:ins w:id="217" w:author="Lauren Davis" w:date="2017-07-06T16:50:00Z">
        <w:r w:rsidR="0009082A">
          <w:t xml:space="preserve">utility bill savings associated with </w:t>
        </w:r>
      </w:ins>
      <w:r w:rsidR="00513EC3">
        <w:t>current and prospective energy efficiency standards</w:t>
      </w:r>
      <w:del w:id="218" w:author="Lauren Davis" w:date="2017-07-06T16:50:00Z">
        <w:r w:rsidR="00513EC3" w:rsidDel="0009082A">
          <w:delText xml:space="preserve"> through 2030</w:delText>
        </w:r>
        <w:commentRangeEnd w:id="214"/>
        <w:r w:rsidR="002F60DE" w:rsidDel="0009082A">
          <w:rPr>
            <w:rStyle w:val="CommentReference"/>
          </w:rPr>
          <w:commentReference w:id="214"/>
        </w:r>
      </w:del>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675050">
            <w:rPr>
              <w:noProof/>
            </w:rPr>
            <w:t xml:space="preserve"> (Gold, et al.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675050">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ins w:id="219" w:author="Lauren Davis" w:date="2017-07-05T10:40:00Z">
        <w:r w:rsidR="003E5893">
          <w:t>”</w:t>
        </w:r>
      </w:ins>
      <w:del w:id="220" w:author="Lauren Davis" w:date="2017-07-06T16:51:00Z">
        <w:r w:rsidR="00513EC3" w:rsidDel="0009082A">
          <w:delText xml:space="preserve"> as </w:delText>
        </w:r>
        <w:r w:rsidR="00513EC3" w:rsidDel="0009082A">
          <w:lastRenderedPageBreak/>
          <w:delText>well</w:delText>
        </w:r>
      </w:del>
      <w:r w:rsidR="00513EC3">
        <w:t xml:space="preserve">, and </w:t>
      </w:r>
      <w:del w:id="221" w:author="Bijit" w:date="2017-07-05T12:01:00Z">
        <w:r w:rsidR="00513EC3" w:rsidDel="00632476">
          <w:delText xml:space="preserve">recent </w:delText>
        </w:r>
      </w:del>
      <w:ins w:id="222" w:author="Bijit" w:date="2017-07-05T12:01:00Z">
        <w:r w:rsidR="00632476">
          <w:t xml:space="preserve">this </w:t>
        </w:r>
      </w:ins>
      <w:r w:rsidR="00513EC3">
        <w:t xml:space="preserve">research shows that </w:t>
      </w:r>
      <w:del w:id="223" w:author="Bijit" w:date="2017-07-05T12:01:00Z">
        <w:r w:rsidR="00513EC3" w:rsidDel="00632476">
          <w:delText xml:space="preserve">these </w:delText>
        </w:r>
      </w:del>
      <w:ins w:id="224" w:author="Bijit" w:date="2017-07-05T12:01:00Z">
        <w:r w:rsidR="00632476">
          <w:t xml:space="preserve">impacts of </w:t>
        </w:r>
      </w:ins>
      <w:ins w:id="225" w:author="Barbour, John L" w:date="2017-07-05T13:42:00Z">
        <w:r w:rsidR="00A52D7A">
          <w:t xml:space="preserve">energy </w:t>
        </w:r>
      </w:ins>
      <w:ins w:id="226" w:author="Bijit" w:date="2017-07-05T12:01:00Z">
        <w:r w:rsidR="00632476">
          <w:t xml:space="preserve">efficiency regulations </w:t>
        </w:r>
      </w:ins>
      <w:ins w:id="227" w:author="Bijit" w:date="2017-07-05T12:02:00Z">
        <w:r w:rsidR="00632476">
          <w:t xml:space="preserve">on jobs </w:t>
        </w:r>
      </w:ins>
      <w:r w:rsidR="00513EC3">
        <w:t>may have been underestimated</w:t>
      </w:r>
      <w:del w:id="228" w:author="Bijit" w:date="2017-07-05T12:02:00Z">
        <w:r w:rsidR="00513EC3" w:rsidDel="00632476">
          <w:delText xml:space="preserve"> in the past</w:delText>
        </w:r>
      </w:del>
      <w:r w:rsidR="00513EC3">
        <w:t>.</w:t>
      </w:r>
      <w:del w:id="229" w:author="Lauren Davis" w:date="2017-07-05T10:41:00Z">
        <w:r w:rsidR="00513EC3" w:rsidDel="003E5893">
          <w:delText xml:space="preserve"> </w:delText>
        </w:r>
        <w:commentRangeStart w:id="230"/>
        <w:r w:rsidR="00E77BD3" w:rsidDel="003E5893">
          <w:delText>creation</w:delText>
        </w:r>
        <w:commentRangeEnd w:id="230"/>
        <w:r w:rsidR="00C44A32" w:rsidDel="003E5893">
          <w:rPr>
            <w:rStyle w:val="CommentReference"/>
          </w:rPr>
          <w:commentReference w:id="230"/>
        </w:r>
        <w:r w:rsidR="00E77BD3" w:rsidDel="003E5893">
          <w:delText>.”</w:delText>
        </w:r>
      </w:del>
      <w:r w:rsidR="00E77BD3">
        <w:t xml:space="preserve"> Based on multiple studies, efficiency regulations have a positive impact on jobs.</w:t>
      </w:r>
    </w:p>
    <w:p w14:paraId="5337F794" w14:textId="77777777" w:rsidR="00513EC3" w:rsidRDefault="00513EC3" w:rsidP="00265482">
      <w:pPr>
        <w:ind w:left="720"/>
      </w:pPr>
    </w:p>
    <w:p w14:paraId="2521C7C7" w14:textId="12A8BF57" w:rsidR="00513EC3" w:rsidRDefault="00513EC3" w:rsidP="00265482">
      <w:pPr>
        <w:ind w:left="720"/>
      </w:pPr>
      <w:r>
        <w:t>The</w:t>
      </w:r>
      <w:ins w:id="231" w:author="Lauren Davis" w:date="2017-07-06T16:52:00Z">
        <w:r w:rsidR="0009082A">
          <w:t>se impacts will likely be greater than predicted in the future as there</w:t>
        </w:r>
      </w:ins>
      <w:del w:id="232" w:author="Lauren Davis" w:date="2017-07-06T16:52:00Z">
        <w:r w:rsidDel="0009082A">
          <w:delText>re</w:delText>
        </w:r>
      </w:del>
      <w:r>
        <w:t xml:space="preserve"> is evidence that DOE has overestimated price increases for appliances </w:t>
      </w:r>
      <w:r w:rsidR="00E900E6">
        <w:t>after</w:t>
      </w:r>
      <w:r>
        <w:t xml:space="preserve"> standard implementation</w:t>
      </w:r>
      <w:r w:rsidR="00E900E6">
        <w:t>s</w:t>
      </w:r>
      <w:r>
        <w:t xml:space="preserve">. </w:t>
      </w:r>
      <w:r w:rsidR="00462D4F">
        <w:t xml:space="preserve">Based on one study, </w:t>
      </w:r>
      <w:del w:id="233" w:author="Lauren Davis" w:date="2017-07-05T16:12:00Z">
        <w:r w:rsidR="00462D4F" w:rsidDel="004E6537">
          <w:delText>o</w:delText>
        </w:r>
        <w:r w:rsidDel="004E6537">
          <w:delText>n average</w:delText>
        </w:r>
        <w:r w:rsidR="00475816" w:rsidDel="004E6537">
          <w:delText>,</w:delText>
        </w:r>
        <w:r w:rsidDel="004E6537">
          <w:delText xml:space="preserve"> price </w:delText>
        </w:r>
        <w:r w:rsidRPr="00632476" w:rsidDel="004E6537">
          <w:delText xml:space="preserve">changes were </w:delText>
        </w:r>
        <w:commentRangeStart w:id="234"/>
        <w:commentRangeStart w:id="235"/>
        <w:commentRangeStart w:id="236"/>
        <w:commentRangeStart w:id="237"/>
        <w:commentRangeStart w:id="238"/>
        <w:r w:rsidRPr="00632476" w:rsidDel="004E6537">
          <w:delText>108</w:delText>
        </w:r>
        <w:commentRangeEnd w:id="234"/>
        <w:r w:rsidR="00C44A32" w:rsidRPr="00632476" w:rsidDel="004E6537">
          <w:rPr>
            <w:rStyle w:val="CommentReference"/>
          </w:rPr>
          <w:commentReference w:id="234"/>
        </w:r>
        <w:commentRangeEnd w:id="235"/>
        <w:r w:rsidR="003E5893" w:rsidRPr="00632476" w:rsidDel="004E6537">
          <w:rPr>
            <w:rStyle w:val="CommentReference"/>
          </w:rPr>
          <w:commentReference w:id="235"/>
        </w:r>
        <w:commentRangeEnd w:id="236"/>
        <w:r w:rsidR="00632476" w:rsidRPr="00632476" w:rsidDel="004E6537">
          <w:rPr>
            <w:rStyle w:val="CommentReference"/>
          </w:rPr>
          <w:commentReference w:id="236"/>
        </w:r>
        <w:commentRangeEnd w:id="237"/>
        <w:r w:rsidR="00A52D7A" w:rsidDel="004E6537">
          <w:rPr>
            <w:rStyle w:val="CommentReference"/>
          </w:rPr>
          <w:commentReference w:id="237"/>
        </w:r>
        <w:commentRangeEnd w:id="238"/>
        <w:r w:rsidR="00DA1BD7" w:rsidDel="004E6537">
          <w:rPr>
            <w:rStyle w:val="CommentReference"/>
          </w:rPr>
          <w:commentReference w:id="238"/>
        </w:r>
        <w:r w:rsidR="00BA6535" w:rsidRPr="00632476" w:rsidDel="004E6537">
          <w:delText xml:space="preserve"> percent</w:delText>
        </w:r>
        <w:r w:rsidRPr="00632476" w:rsidDel="004E6537">
          <w:delText xml:space="preserve"> </w:delText>
        </w:r>
      </w:del>
      <w:ins w:id="239" w:author="Lauren Davis" w:date="2017-07-05T16:12:00Z">
        <w:del w:id="240" w:author="Bijit" w:date="2017-07-07T09:22:00Z">
          <w:r w:rsidR="004E6537" w:rsidDel="0062752E">
            <w:delText>t</w:delText>
          </w:r>
        </w:del>
      </w:ins>
      <w:ins w:id="241" w:author="Bijit" w:date="2017-07-07T09:22:00Z">
        <w:r w:rsidR="0062752E">
          <w:t>looking at 10 products t</w:t>
        </w:r>
      </w:ins>
      <w:ins w:id="242" w:author="Lauren Davis" w:date="2017-07-05T16:12:00Z">
        <w:r w:rsidR="004E6537">
          <w:t xml:space="preserve">he median price increase of an appliance after regulation was $10, significantly </w:t>
        </w:r>
      </w:ins>
      <w:r w:rsidRPr="00632476">
        <w:rPr>
          <w:u w:val="single"/>
        </w:rPr>
        <w:t>less</w:t>
      </w:r>
      <w:r w:rsidRPr="00632476">
        <w:t xml:space="preserve"> than </w:t>
      </w:r>
      <w:ins w:id="243" w:author="Lauren Davis" w:date="2017-07-05T16:13:00Z">
        <w:r w:rsidR="004E6537">
          <w:t xml:space="preserve">the median </w:t>
        </w:r>
      </w:ins>
      <w:r w:rsidRPr="00632476">
        <w:t xml:space="preserve">DOE </w:t>
      </w:r>
      <w:r w:rsidR="00E900E6" w:rsidRPr="00632476">
        <w:t>estimate</w:t>
      </w:r>
      <w:del w:id="244" w:author="Lauren Davis" w:date="2017-07-05T16:13:00Z">
        <w:r w:rsidR="00E900E6" w:rsidRPr="00632476" w:rsidDel="004E6537">
          <w:delText>s</w:delText>
        </w:r>
      </w:del>
      <w:ins w:id="245" w:author="Lauren Davis" w:date="2017-07-05T16:13:00Z">
        <w:r w:rsidR="004E6537">
          <w:t xml:space="preserve"> of </w:t>
        </w:r>
      </w:ins>
      <w:ins w:id="246" w:author="Lauren Davis" w:date="2017-07-06T16:52:00Z">
        <w:r w:rsidR="006B033D">
          <w:t xml:space="preserve">a </w:t>
        </w:r>
      </w:ins>
      <w:ins w:id="247" w:author="Lauren Davis" w:date="2017-07-05T16:13:00Z">
        <w:r w:rsidR="004E6537">
          <w:t>$108</w:t>
        </w:r>
      </w:ins>
      <w:r w:rsidR="00E900E6" w:rsidRPr="00632476">
        <w:t xml:space="preserve"> </w:t>
      </w:r>
      <w:ins w:id="248" w:author="Lauren Davis" w:date="2017-07-06T16:52:00Z">
        <w:r w:rsidR="006B033D">
          <w:t xml:space="preserve">increase </w:t>
        </w:r>
      </w:ins>
      <w:sdt>
        <w:sdtPr>
          <w:id w:val="-708333793"/>
          <w:citation/>
        </w:sdtPr>
        <w:sdtEndPr/>
        <w:sdtContent>
          <w:r w:rsidRPr="00632476">
            <w:fldChar w:fldCharType="begin"/>
          </w:r>
          <w:r w:rsidRPr="00632476">
            <w:instrText xml:space="preserve"> CITATION Nad13 \l 1033 </w:instrText>
          </w:r>
          <w:r w:rsidRPr="00632476">
            <w:fldChar w:fldCharType="separate"/>
          </w:r>
          <w:r w:rsidR="00675050">
            <w:rPr>
              <w:noProof/>
            </w:rPr>
            <w:t>(Nadel and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 by</w:t>
      </w:r>
      <w:r w:rsidRPr="00632476">
        <w:t xml:space="preserve"> citing </w:t>
      </w:r>
      <w:r w:rsidR="00C60C7B" w:rsidRPr="00850FCA">
        <w:t>that</w:t>
      </w:r>
      <w:r w:rsidRPr="00850FCA">
        <w:t xml:space="preserve"> “the positive economic impacts of MEPS </w:t>
      </w:r>
      <w:r>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675050">
            <w:rPr>
              <w:noProof/>
            </w:rPr>
            <w:t>(Taylor, Spurlock and Yang 2015)</w:t>
          </w:r>
          <w:r>
            <w:fldChar w:fldCharType="end"/>
          </w:r>
        </w:sdtContent>
      </w:sdt>
      <w:r>
        <w:t xml:space="preserve">. These results </w:t>
      </w:r>
      <w:del w:id="249" w:author="Bijit" w:date="2017-07-07T09:23:00Z">
        <w:r w:rsidDel="0062752E">
          <w:delText xml:space="preserve">mean </w:delText>
        </w:r>
      </w:del>
      <w:ins w:id="250" w:author="Bijit" w:date="2017-07-07T09:23:00Z">
        <w:r w:rsidR="0062752E">
          <w:t xml:space="preserve">are examples </w:t>
        </w:r>
      </w:ins>
      <w:r>
        <w:t xml:space="preserve">that job creation and consumer savings </w:t>
      </w:r>
      <w:del w:id="251" w:author="Bijit" w:date="2017-07-07T09:23:00Z">
        <w:r w:rsidDel="0062752E">
          <w:delText xml:space="preserve">will </w:delText>
        </w:r>
      </w:del>
      <w:ins w:id="252" w:author="Bijit" w:date="2017-07-07T09:23:00Z">
        <w:r w:rsidR="0062752E">
          <w:t xml:space="preserve">may </w:t>
        </w:r>
      </w:ins>
      <w:r>
        <w:t xml:space="preserve">likely be greater than predicted by DOE in the future, making </w:t>
      </w:r>
      <w:del w:id="253" w:author="Bijit" w:date="2017-07-07T09:23:00Z">
        <w:r w:rsidDel="0062752E">
          <w:delText xml:space="preserve">them </w:delText>
        </w:r>
      </w:del>
      <w:ins w:id="254" w:author="Bijit" w:date="2017-07-07T09:23:00Z">
        <w:r w:rsidR="0062752E">
          <w:t xml:space="preserve">future efficiency regulations </w:t>
        </w:r>
      </w:ins>
      <w:r>
        <w:t>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46B4C030" w14:textId="26F41106" w:rsidR="00EE2787" w:rsidRPr="00632476" w:rsidRDefault="00DC35D1" w:rsidP="00462D4F">
      <w:pPr>
        <w:pStyle w:val="ListParagraph"/>
        <w:numPr>
          <w:ilvl w:val="0"/>
          <w:numId w:val="7"/>
        </w:numPr>
        <w:rPr>
          <w:color w:val="FF0000"/>
        </w:rPr>
      </w:pPr>
      <w:r>
        <w:t xml:space="preserve">In </w:t>
      </w:r>
      <w:r w:rsidR="00466FB1">
        <w:t>regards to</w:t>
      </w:r>
      <w:r>
        <w:t xml:space="preserve"> regulations that can be repealed, the </w:t>
      </w:r>
      <w:r w:rsidR="002201B5">
        <w:t>CA IOUs point</w:t>
      </w:r>
      <w:r>
        <w:t xml:space="preserve"> to the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that </w:t>
      </w:r>
      <w:r w:rsidR="00466FB1" w:rsidRPr="00850FCA">
        <w:t xml:space="preserve">result in </w:t>
      </w:r>
      <w:r w:rsidRPr="00632476">
        <w:t>either increases</w:t>
      </w:r>
      <w:r w:rsidR="00651CEC" w:rsidRPr="00632476">
        <w:t xml:space="preserve"> in</w:t>
      </w:r>
      <w:r w:rsidRPr="00632476">
        <w:t xml:space="preserve"> the maximum allowable energy use or decreases the minimum required energy efficiency of a covered product</w:t>
      </w:r>
      <w:sdt>
        <w:sdtPr>
          <w:id w:val="-1980215505"/>
          <w:citation/>
        </w:sdtPr>
        <w:sdtEndPr/>
        <w:sdtContent>
          <w:r w:rsidR="006B1028" w:rsidRPr="00EF2ED5">
            <w:fldChar w:fldCharType="begin"/>
          </w:r>
          <w:ins w:id="255" w:author="Lauren Davis" w:date="2017-07-06T15:21:00Z">
            <w:r w:rsidR="003012FE">
              <w:instrText xml:space="preserve">CITATION Ene \l 1033 </w:instrText>
            </w:r>
          </w:ins>
          <w:del w:id="256" w:author="Lauren Davis" w:date="2017-07-06T15:21:00Z">
            <w:r w:rsidR="006B1028" w:rsidRPr="00632476" w:rsidDel="003012FE">
              <w:delInstrText xml:space="preserve"> CITATION Ene \l 1033 </w:delInstrText>
            </w:r>
          </w:del>
          <w:r w:rsidR="006B1028" w:rsidRPr="00EF2ED5">
            <w:fldChar w:fldCharType="separate"/>
          </w:r>
          <w:r w:rsidR="00675050">
            <w:rPr>
              <w:noProof/>
            </w:rPr>
            <w:t xml:space="preserve"> (Energy Conservation Standards n.d.)</w:t>
          </w:r>
          <w:r w:rsidR="006B1028" w:rsidRPr="00EF2ED5">
            <w:fldChar w:fldCharType="end"/>
          </w:r>
        </w:sdtContent>
      </w:sdt>
      <w:r w:rsidR="00886733" w:rsidRPr="00632476">
        <w:t>.</w:t>
      </w:r>
      <w:r w:rsidR="00767B46" w:rsidRPr="00632476">
        <w:t xml:space="preserve"> </w:t>
      </w:r>
      <w:commentRangeStart w:id="257"/>
      <w:commentRangeStart w:id="258"/>
      <w:r w:rsidR="00767B46" w:rsidRPr="00632476">
        <w:t xml:space="preserve">Therefore, statutory requirements prohibit any existing efficiency standards and test procedures from being repealed by DOE. </w:t>
      </w:r>
      <w:commentRangeEnd w:id="257"/>
      <w:r w:rsidR="008E0FBD" w:rsidRPr="00632476">
        <w:rPr>
          <w:rStyle w:val="CommentReference"/>
        </w:rPr>
        <w:commentReference w:id="257"/>
      </w:r>
      <w:commentRangeEnd w:id="258"/>
      <w:r w:rsidR="00632476" w:rsidRPr="00632476">
        <w:rPr>
          <w:rStyle w:val="CommentReference"/>
        </w:rPr>
        <w:commentReference w:id="258"/>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0039692F" w:rsidR="000E1A07" w:rsidRDefault="000E1A07" w:rsidP="000E1A07">
      <w:pPr>
        <w:pStyle w:val="ListParagraph"/>
        <w:numPr>
          <w:ilvl w:val="0"/>
          <w:numId w:val="7"/>
        </w:numPr>
      </w:pPr>
      <w:del w:id="259" w:author="Bijit" w:date="2017-07-07T10:37:00Z">
        <w:r w:rsidDel="00833BAC">
          <w:delText xml:space="preserve">This question is beyond the scope of </w:delText>
        </w:r>
        <w:r w:rsidR="00BA6535" w:rsidDel="00833BAC">
          <w:delText>the Utility Coalition’s</w:delText>
        </w:r>
      </w:del>
      <w:ins w:id="260" w:author="Bijit" w:date="2017-07-07T10:37:00Z">
        <w:r w:rsidR="00833BAC">
          <w:t>No</w:t>
        </w:r>
      </w:ins>
      <w:r w:rsidR="00BA6535">
        <w:t xml:space="preserve"> </w:t>
      </w:r>
      <w:r>
        <w:t>comment</w:t>
      </w:r>
      <w:del w:id="261" w:author="Bijit" w:date="2017-07-07T10:37:00Z">
        <w:r w:rsidDel="00833BAC">
          <w:delText>s</w:delText>
        </w:r>
      </w:del>
      <w:r>
        <w:t xml:space="preserve">.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lastRenderedPageBreak/>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28339F9C" w:rsidR="00EE2787" w:rsidRDefault="002D1321" w:rsidP="00462D4F">
      <w:pPr>
        <w:pStyle w:val="ListParagraph"/>
        <w:numPr>
          <w:ilvl w:val="0"/>
          <w:numId w:val="7"/>
        </w:numPr>
      </w:pPr>
      <w:del w:id="262" w:author="Bijit" w:date="2017-07-07T10:37:00Z">
        <w:r w:rsidDel="00833BAC">
          <w:delText xml:space="preserve">This question is beyond the scope of </w:delText>
        </w:r>
        <w:r w:rsidR="00CB00F7" w:rsidDel="00833BAC">
          <w:delText xml:space="preserve">the Utility Coalition’s </w:delText>
        </w:r>
        <w:r w:rsidDel="00833BAC">
          <w:delText>comments</w:delText>
        </w:r>
      </w:del>
      <w:ins w:id="263" w:author="Bijit" w:date="2017-07-07T10:37:00Z">
        <w:r w:rsidR="00833BAC">
          <w:t>No comment</w:t>
        </w:r>
      </w:ins>
      <w:r>
        <w:t xml:space="preserve">.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3E1C0792" w:rsidR="00EE2787" w:rsidRDefault="008F5BCC" w:rsidP="00462D4F">
      <w:pPr>
        <w:pStyle w:val="ListParagraph"/>
        <w:numPr>
          <w:ilvl w:val="0"/>
          <w:numId w:val="7"/>
        </w:numPr>
      </w:pPr>
      <w:r>
        <w:t>T</w:t>
      </w:r>
      <w:r w:rsidR="002D1321">
        <w:t xml:space="preserve">he </w:t>
      </w:r>
      <w:r w:rsidR="002201B5">
        <w:t>CA IOUs strongly support</w:t>
      </w:r>
      <w:r w:rsidR="007066FF">
        <w:t xml:space="preserve"> DOE’s extensive efforts to collect information </w:t>
      </w:r>
      <w:r w:rsidR="00B3610F">
        <w:t>and work with stakeholders, such as trade organization</w:t>
      </w:r>
      <w:ins w:id="264" w:author="Lauren Davis" w:date="2017-07-06T16:54:00Z">
        <w:r w:rsidR="006B033D">
          <w:t>s</w:t>
        </w:r>
      </w:ins>
      <w:r w:rsidR="00B3610F">
        <w:t xml:space="preserve"> and others, </w:t>
      </w:r>
      <w:r w:rsidR="007066FF">
        <w:t>in support of establishing and updating efficiency regulations.</w:t>
      </w:r>
      <w:r w:rsidR="002D1321">
        <w:t xml:space="preserve"> </w:t>
      </w:r>
      <w:ins w:id="265" w:author="Bijit" w:date="2017-07-07T10:37:00Z">
        <w:r w:rsidR="00833BAC">
          <w:t xml:space="preserve">We support an increase in data collection efforts to expand public knowledge of appliance shipment </w:t>
        </w:r>
      </w:ins>
      <w:ins w:id="266" w:author="Bijit" w:date="2017-07-07T10:38:00Z">
        <w:r w:rsidR="00833BAC">
          <w:t>information</w:t>
        </w:r>
      </w:ins>
      <w:ins w:id="267" w:author="Bijit" w:date="2017-07-07T10:37:00Z">
        <w:r w:rsidR="00833BAC">
          <w:t xml:space="preserve"> due to the gaps in the data provided by manufacturers and their associations. </w:t>
        </w:r>
      </w:ins>
      <w:r w:rsidR="007066FF">
        <w:t>DOE’s efforts</w:t>
      </w:r>
      <w:r w:rsidR="00B3610F">
        <w:t xml:space="preserve"> to collect and effectively use the information</w:t>
      </w:r>
      <w:r>
        <w:t xml:space="preserve"> ensure</w:t>
      </w:r>
      <w:del w:id="268" w:author="Bijit" w:date="2017-07-07T10:38:00Z">
        <w:r w:rsidR="00091A9D" w:rsidDel="00833BAC">
          <w:delText>s</w:delText>
        </w:r>
      </w:del>
      <w:r>
        <w:t xml:space="preserve"> rulemakings are</w:t>
      </w:r>
      <w:r w:rsidR="00B3610F">
        <w:t xml:space="preserve"> data-</w:t>
      </w:r>
      <w:r w:rsidR="007066FF">
        <w:t>driven process</w:t>
      </w:r>
      <w:r>
        <w:t>es</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25B245F0" w:rsidR="00847516" w:rsidRDefault="00580265" w:rsidP="00462D4F">
      <w:pPr>
        <w:ind w:left="720"/>
      </w:pPr>
      <w:ins w:id="269" w:author="Lauren Davis" w:date="2017-07-05T10:52:00Z">
        <w:r>
          <w:t xml:space="preserve">In order to make this collection process more seamless and robust, </w:t>
        </w:r>
      </w:ins>
      <w:commentRangeStart w:id="270"/>
      <w:commentRangeStart w:id="271"/>
      <w:r w:rsidR="00847516">
        <w:t>DOE</w:t>
      </w:r>
      <w:commentRangeEnd w:id="270"/>
      <w:r w:rsidR="008E0FBD">
        <w:rPr>
          <w:rStyle w:val="CommentReference"/>
        </w:rPr>
        <w:commentReference w:id="270"/>
      </w:r>
      <w:commentRangeEnd w:id="271"/>
      <w:r>
        <w:rPr>
          <w:rStyle w:val="CommentReference"/>
        </w:rPr>
        <w:commentReference w:id="271"/>
      </w:r>
      <w:r w:rsidR="00847516">
        <w:t xml:space="preserve"> should be more transparent about its own planned data collection activities in support of future standards and test procedures rulemakings. If stakeholders ha</w:t>
      </w:r>
      <w:r w:rsidR="00CB00F7">
        <w:t>d</w:t>
      </w:r>
      <w:r w:rsidR="00847516">
        <w:t xml:space="preserve"> a better understanding of DOE’s future plans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68FF0B3A"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and implemented before the standards rulemaking. Staging the rulemakings in this way would be sensible to ensure standards regulations are based on updated metrics and data from a new or modified test procedure. </w:t>
      </w:r>
    </w:p>
    <w:p w14:paraId="04018C1B" w14:textId="2F5D1C9E" w:rsidR="000E1A07" w:rsidRDefault="000E1A07" w:rsidP="00462D4F">
      <w:pPr>
        <w:pStyle w:val="ListParagraph"/>
        <w:numPr>
          <w:ilvl w:val="0"/>
          <w:numId w:val="7"/>
        </w:numPr>
      </w:pPr>
      <w:r>
        <w:t>DOE should work closely with other agencies</w:t>
      </w:r>
      <w:ins w:id="272" w:author="Barbour, John L" w:date="2017-07-05T15:08:00Z">
        <w:r w:rsidR="0084114F">
          <w:t>,</w:t>
        </w:r>
      </w:ins>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del w:id="273" w:author="Barbour, John L" w:date="2017-07-05T15:08:00Z">
        <w:r w:rsidDel="0084114F">
          <w:delText xml:space="preserve">would </w:delText>
        </w:r>
      </w:del>
      <w:ins w:id="274" w:author="Barbour, John L" w:date="2017-07-05T15:08:00Z">
        <w:r w:rsidR="0084114F">
          <w:t xml:space="preserve">could </w:t>
        </w:r>
      </w:ins>
      <w:del w:id="275" w:author="Charles Kim" w:date="2017-07-05T08:47:00Z">
        <w:r w:rsidDel="008E0FBD">
          <w:delText xml:space="preserve">significantly </w:delText>
        </w:r>
      </w:del>
      <w:r>
        <w:t xml:space="preserve">reduce costs for manufacturers.    </w:t>
      </w:r>
    </w:p>
    <w:p w14:paraId="2828C791" w14:textId="5466B2B5" w:rsidR="000E1A07" w:rsidRDefault="000E1A07" w:rsidP="000E1A07">
      <w:pPr>
        <w:pStyle w:val="ListParagraph"/>
        <w:numPr>
          <w:ilvl w:val="0"/>
          <w:numId w:val="7"/>
        </w:numPr>
      </w:pPr>
      <w:r>
        <w:lastRenderedPageBreak/>
        <w:t>DOE should also consider updating its curre</w:t>
      </w:r>
      <w:bookmarkStart w:id="276" w:name="_GoBack"/>
      <w:bookmarkEnd w:id="276"/>
      <w:r>
        <w:t>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w:t>
      </w:r>
      <w:commentRangeStart w:id="277"/>
      <w:commentRangeStart w:id="278"/>
      <w:ins w:id="279" w:author="Lauren Davis" w:date="2017-07-06T13:16:00Z">
        <w:r w:rsidR="002F60DE">
          <w:t>programs</w:t>
        </w:r>
        <w:commentRangeEnd w:id="277"/>
        <w:r w:rsidR="002F60DE">
          <w:rPr>
            <w:rStyle w:val="CommentReference"/>
          </w:rPr>
          <w:commentReference w:id="277"/>
        </w:r>
      </w:ins>
      <w:commentRangeEnd w:id="278"/>
      <w:r w:rsidR="009E3FD5">
        <w:rPr>
          <w:rStyle w:val="CommentReference"/>
        </w:rPr>
        <w:commentReference w:id="278"/>
      </w:r>
      <w:del w:id="280" w:author="Lauren Davis" w:date="2017-07-06T13:16:00Z">
        <w:r w:rsidDel="002F60DE">
          <w:delText>programs</w:delText>
        </w:r>
      </w:del>
      <w:r>
        <w:t>.</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1A7C7276"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t>
      </w:r>
      <w:del w:id="281" w:author="Barbour, John L" w:date="2017-07-05T15:09:00Z">
        <w:r w:rsidR="00847516" w:rsidDel="0084114F">
          <w:delText xml:space="preserve">would </w:delText>
        </w:r>
      </w:del>
      <w:ins w:id="282" w:author="Barbour, John L" w:date="2017-07-05T15:09:00Z">
        <w:r w:rsidR="0084114F">
          <w:t xml:space="preserve">could </w:t>
        </w:r>
      </w:ins>
      <w:del w:id="283" w:author="Charles Kim" w:date="2017-07-05T08:44:00Z">
        <w:r w:rsidR="00847516" w:rsidDel="008E0FBD">
          <w:delText xml:space="preserve">significantly </w:delText>
        </w:r>
      </w:del>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22C83F2F" w:rsidR="001F287F" w:rsidRDefault="00847516" w:rsidP="00462D4F">
      <w:pPr>
        <w:pStyle w:val="ListParagraph"/>
        <w:numPr>
          <w:ilvl w:val="0"/>
          <w:numId w:val="7"/>
        </w:numPr>
      </w:pPr>
      <w:del w:id="284" w:author="Bijit" w:date="2017-07-07T10:37:00Z">
        <w:r w:rsidDel="00833BAC">
          <w:delText>This question is beyond the scope of our comments</w:delText>
        </w:r>
      </w:del>
      <w:ins w:id="285" w:author="Bijit" w:date="2017-07-07T10:37:00Z">
        <w:r w:rsidR="00833BAC">
          <w:t>No comment</w:t>
        </w:r>
      </w:ins>
      <w:r>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commentRangeStart w:id="286"/>
      <w:r w:rsidRPr="00E40ADA">
        <w:t>Sincerely</w:t>
      </w:r>
      <w:commentRangeEnd w:id="286"/>
      <w:r w:rsidR="002E5DEA">
        <w:rPr>
          <w:rStyle w:val="CommentReference"/>
        </w:rPr>
        <w:commentReference w:id="286"/>
      </w:r>
      <w:r w:rsidRPr="00E40ADA">
        <w:t>,</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14D15E53" w14:textId="77777777" w:rsidR="00675050" w:rsidRDefault="00430642" w:rsidP="00675050">
                  <w:pPr>
                    <w:pStyle w:val="Bibliography"/>
                    <w:ind w:left="720" w:hanging="720"/>
                    <w:rPr>
                      <w:noProof/>
                    </w:rPr>
                  </w:pPr>
                  <w:r>
                    <w:fldChar w:fldCharType="begin"/>
                  </w:r>
                  <w:r>
                    <w:instrText xml:space="preserve"> BIBLIOGRAPHY </w:instrText>
                  </w:r>
                  <w:r>
                    <w:fldChar w:fldCharType="separate"/>
                  </w:r>
                  <w:r w:rsidR="00675050">
                    <w:rPr>
                      <w:noProof/>
                    </w:rPr>
                    <w:t>California Public Utility Commission. 2008. "California Long Term Energy Efficiency Strategic Plan ."</w:t>
                  </w:r>
                </w:p>
                <w:p w14:paraId="3F1C6474" w14:textId="77777777" w:rsidR="00675050" w:rsidRDefault="00675050" w:rsidP="00675050">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3F4688DD" w14:textId="77777777" w:rsidR="00675050" w:rsidRDefault="00675050" w:rsidP="00675050">
                  <w:pPr>
                    <w:pStyle w:val="Bibliography"/>
                    <w:ind w:left="720" w:hanging="720"/>
                    <w:rPr>
                      <w:noProof/>
                    </w:rPr>
                  </w:pPr>
                  <w:r>
                    <w:rPr>
                      <w:noProof/>
                    </w:rPr>
                    <w:t>Energy Conservation Standards. n.d. "42 U.S.C. § 6295."</w:t>
                  </w:r>
                </w:p>
                <w:p w14:paraId="0FFD4E25" w14:textId="77777777" w:rsidR="00675050" w:rsidRDefault="00675050" w:rsidP="00675050">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03AB9C57" w14:textId="77777777" w:rsidR="00675050" w:rsidRDefault="00675050" w:rsidP="00675050">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6999603D" w14:textId="77777777" w:rsidR="00675050" w:rsidRDefault="00675050" w:rsidP="00675050">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3C0DEB90" w14:textId="77777777" w:rsidR="00675050" w:rsidRDefault="00675050" w:rsidP="00675050">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7D12C043" w14:textId="77777777" w:rsidR="00675050" w:rsidRDefault="00675050" w:rsidP="00675050">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5366B915" w14:textId="77777777" w:rsidR="00675050" w:rsidRDefault="00675050" w:rsidP="00675050">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26D74674" w14:textId="77777777" w:rsidR="00675050" w:rsidRDefault="00675050" w:rsidP="00675050">
                  <w:pPr>
                    <w:pStyle w:val="Bibliography"/>
                    <w:ind w:left="720" w:hanging="720"/>
                    <w:rPr>
                      <w:noProof/>
                    </w:rPr>
                  </w:pPr>
                  <w:r>
                    <w:rPr>
                      <w:noProof/>
                    </w:rPr>
                    <w:t>Pacific Gas &amp; Electric. 2017. "PG&amp;E's Energy Efficiency Business plan 2018-2025."</w:t>
                  </w:r>
                </w:p>
                <w:p w14:paraId="2BB6923B" w14:textId="77777777" w:rsidR="00675050" w:rsidRDefault="00675050" w:rsidP="00675050">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16149CDB" w14:textId="77777777" w:rsidR="00675050" w:rsidRDefault="00675050" w:rsidP="00675050">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2FD2329C" w14:textId="77777777" w:rsidR="00675050" w:rsidRDefault="00675050" w:rsidP="00675050">
                  <w:pPr>
                    <w:pStyle w:val="Bibliography"/>
                    <w:ind w:left="720" w:hanging="720"/>
                    <w:rPr>
                      <w:noProof/>
                    </w:rPr>
                  </w:pPr>
                  <w:r>
                    <w:rPr>
                      <w:noProof/>
                    </w:rPr>
                    <w:t>—. 2017. "Presidential Executive Order 13777: Enforcing the Regulatory Reform Agenda." February 24.</w:t>
                  </w:r>
                </w:p>
                <w:p w14:paraId="2DEC553A" w14:textId="77777777" w:rsidR="00675050" w:rsidRDefault="00675050" w:rsidP="00675050">
                  <w:pPr>
                    <w:pStyle w:val="Bibliography"/>
                    <w:ind w:left="720" w:hanging="720"/>
                    <w:rPr>
                      <w:noProof/>
                    </w:rPr>
                  </w:pPr>
                  <w:r>
                    <w:rPr>
                      <w:noProof/>
                    </w:rPr>
                    <w:t>U.S. Department of Energy. 2016. "Building Technologies Office Multi-year Program Plan." February.</w:t>
                  </w:r>
                </w:p>
                <w:p w14:paraId="5E8E61A5" w14:textId="77777777" w:rsidR="00675050" w:rsidRDefault="00675050" w:rsidP="00675050">
                  <w:pPr>
                    <w:pStyle w:val="Bibliography"/>
                    <w:ind w:left="720" w:hanging="720"/>
                    <w:rPr>
                      <w:noProof/>
                    </w:rPr>
                  </w:pPr>
                  <w:r>
                    <w:rPr>
                      <w:noProof/>
                    </w:rPr>
                    <w:t>—. 2017. "Saving Energy and Money with Appliance and Equipment Standards in the United States." January.</w:t>
                  </w:r>
                </w:p>
                <w:p w14:paraId="1744CD09" w14:textId="77777777" w:rsidR="00675050" w:rsidRDefault="00675050" w:rsidP="00675050">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457AA0CB" w14:textId="77777777" w:rsidR="00675050" w:rsidRDefault="00675050" w:rsidP="00675050">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0C777360" w14:textId="77777777" w:rsidR="00675050" w:rsidRDefault="00675050" w:rsidP="00675050">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7957BCF9" w:rsidR="00430642" w:rsidRDefault="00430642" w:rsidP="00675050">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Charles Kim" w:date="2017-07-05T07:46:00Z" w:initials="CK">
    <w:p w14:paraId="1F09F012" w14:textId="607364EB" w:rsidR="00F01814" w:rsidRDefault="00F01814">
      <w:pPr>
        <w:pStyle w:val="CommentText"/>
      </w:pPr>
      <w:r>
        <w:rPr>
          <w:rStyle w:val="CommentReference"/>
        </w:rPr>
        <w:annotationRef/>
      </w:r>
      <w:r>
        <w:t>Changing negative tone to a positive one….</w:t>
      </w:r>
    </w:p>
  </w:comment>
  <w:comment w:id="4" w:author="Bijit" w:date="2017-07-05T11:17:00Z" w:initials="BK">
    <w:p w14:paraId="4512CC6D" w14:textId="1BDEA48A" w:rsidR="002C3F88" w:rsidRDefault="002C3F88">
      <w:pPr>
        <w:pStyle w:val="CommentText"/>
      </w:pPr>
      <w:r>
        <w:rPr>
          <w:rStyle w:val="CommentReference"/>
        </w:rPr>
        <w:annotationRef/>
      </w:r>
      <w:r>
        <w:t>Accepted edits</w:t>
      </w:r>
    </w:p>
  </w:comment>
  <w:comment w:id="19" w:author="Bo White" w:date="2017-07-05T14:39:00Z" w:initials="BW">
    <w:p w14:paraId="6F8728AA" w14:textId="77777777" w:rsidR="00E30A03" w:rsidRDefault="00E30A03" w:rsidP="00E30A03">
      <w:pPr>
        <w:pStyle w:val="CommentText"/>
      </w:pPr>
      <w:r>
        <w:rPr>
          <w:rStyle w:val="CommentReference"/>
        </w:rPr>
        <w:annotationRef/>
      </w:r>
      <w:r>
        <w:t>Fix typo in the legend to “Estimated”</w:t>
      </w:r>
    </w:p>
  </w:comment>
  <w:comment w:id="25" w:author="Lauren Davis" w:date="2017-07-06T16:28:00Z" w:initials="LD">
    <w:p w14:paraId="0AA6E2C5" w14:textId="01919794" w:rsidR="006A7249" w:rsidRDefault="006A7249">
      <w:pPr>
        <w:pStyle w:val="CommentText"/>
      </w:pPr>
      <w:r>
        <w:rPr>
          <w:rStyle w:val="CommentReference"/>
        </w:rPr>
        <w:annotationRef/>
      </w:r>
      <w:r>
        <w:rPr>
          <w:rStyle w:val="CommentReference"/>
        </w:rPr>
        <w:t>Did we intentionally remove the Mass reference here?</w:t>
      </w:r>
    </w:p>
  </w:comment>
  <w:comment w:id="74" w:author="Charles Kim" w:date="2017-07-05T08:02:00Z" w:initials="CK">
    <w:p w14:paraId="1B210970" w14:textId="6C67B3E1" w:rsidR="00B32DEF" w:rsidRDefault="00B32DEF">
      <w:pPr>
        <w:pStyle w:val="CommentText"/>
      </w:pPr>
      <w:r>
        <w:rPr>
          <w:rStyle w:val="CommentReference"/>
        </w:rPr>
        <w:annotationRef/>
      </w:r>
      <w:r>
        <w:t>It might be helpful when we give some examples, such as CFL, and then to LED.</w:t>
      </w:r>
    </w:p>
  </w:comment>
  <w:comment w:id="75" w:author="Bijit" w:date="2017-07-05T12:18:00Z" w:initials="BK">
    <w:p w14:paraId="25860ABB" w14:textId="67B28928" w:rsidR="00EF2ED5" w:rsidRDefault="00EF2ED5">
      <w:pPr>
        <w:pStyle w:val="CommentText"/>
      </w:pPr>
      <w:r>
        <w:rPr>
          <w:rStyle w:val="CommentReference"/>
        </w:rPr>
        <w:annotationRef/>
      </w:r>
      <w:r>
        <w:t>We are looking into finding an example.</w:t>
      </w:r>
    </w:p>
  </w:comment>
  <w:comment w:id="76" w:author="Lauren Davis" w:date="2017-07-06T13:28:00Z" w:initials="LD">
    <w:p w14:paraId="0DE9C99E" w14:textId="45BEB8F3" w:rsidR="00667B52" w:rsidRDefault="00667B52">
      <w:pPr>
        <w:pStyle w:val="CommentText"/>
      </w:pPr>
      <w:r>
        <w:rPr>
          <w:rStyle w:val="CommentReference"/>
        </w:rPr>
        <w:annotationRef/>
      </w:r>
      <w:r>
        <w:t>Added an anecdotal note about light bulbs</w:t>
      </w:r>
    </w:p>
  </w:comment>
  <w:comment w:id="106" w:author="Charles Kim" w:date="2017-07-05T08:04:00Z" w:initials="CK">
    <w:p w14:paraId="03455163" w14:textId="68AB4E74" w:rsidR="00B32DEF" w:rsidRDefault="00B32DEF">
      <w:pPr>
        <w:pStyle w:val="CommentText"/>
      </w:pPr>
      <w:r>
        <w:rPr>
          <w:rStyle w:val="CommentReference"/>
        </w:rPr>
        <w:annotationRef/>
      </w:r>
      <w:r>
        <w:t>Can we have a high resolution picture?  If not, can we make it smaller.</w:t>
      </w:r>
    </w:p>
  </w:comment>
  <w:comment w:id="107" w:author="Charles Kim" w:date="2017-07-05T08:05:00Z" w:initials="CK">
    <w:p w14:paraId="54E049BB" w14:textId="3B7974A8" w:rsidR="00B32DEF" w:rsidRDefault="00B32DEF">
      <w:pPr>
        <w:pStyle w:val="CommentText"/>
      </w:pPr>
      <w:r>
        <w:rPr>
          <w:rStyle w:val="CommentReference"/>
        </w:rPr>
        <w:annotationRef/>
      </w:r>
    </w:p>
  </w:comment>
  <w:comment w:id="108" w:author="Lauren Davis" w:date="2017-07-05T10:31:00Z" w:initials="LD">
    <w:p w14:paraId="105EBEA9" w14:textId="17EEA671" w:rsidR="003E5893" w:rsidRDefault="003E5893">
      <w:pPr>
        <w:pStyle w:val="CommentText"/>
      </w:pPr>
      <w:r>
        <w:rPr>
          <w:rStyle w:val="CommentReference"/>
        </w:rPr>
        <w:annotationRef/>
      </w:r>
      <w:r>
        <w:t>New image added.</w:t>
      </w:r>
    </w:p>
  </w:comment>
  <w:comment w:id="111" w:author="Marshall B. Hunt" w:date="2017-07-06T10:52:00Z" w:initials="mbh">
    <w:p w14:paraId="19724540" w14:textId="77777777" w:rsidR="002F60DE" w:rsidRDefault="002F60DE" w:rsidP="002F60DE">
      <w:pPr>
        <w:pStyle w:val="CommentText"/>
      </w:pPr>
      <w:r>
        <w:rPr>
          <w:rStyle w:val="CommentReference"/>
        </w:rPr>
        <w:annotationRef/>
      </w:r>
      <w:r>
        <w:t>Should this be spelled out?</w:t>
      </w:r>
    </w:p>
  </w:comment>
  <w:comment w:id="112" w:author="Lauren Davis" w:date="2017-07-06T13:10:00Z" w:initials="LD">
    <w:p w14:paraId="5D86A750" w14:textId="7F18F42E" w:rsidR="002F60DE" w:rsidRDefault="002F60DE">
      <w:pPr>
        <w:pStyle w:val="CommentText"/>
      </w:pPr>
      <w:r>
        <w:rPr>
          <w:rStyle w:val="CommentReference"/>
        </w:rPr>
        <w:annotationRef/>
      </w:r>
      <w:r>
        <w:t>The spelled out version of this appears in the intro of this letter and calls out this abbreviation.</w:t>
      </w:r>
    </w:p>
  </w:comment>
  <w:comment w:id="129" w:author="Charles Kim" w:date="2017-07-05T08:08:00Z" w:initials="CK">
    <w:p w14:paraId="29DAA2B9" w14:textId="3D85336C" w:rsidR="00807079" w:rsidRDefault="00807079">
      <w:pPr>
        <w:pStyle w:val="CommentText"/>
      </w:pPr>
      <w:r>
        <w:rPr>
          <w:rStyle w:val="CommentReference"/>
        </w:rPr>
        <w:annotationRef/>
      </w:r>
      <w:r>
        <w:t>I hope we are talking about the “incremental costs” here.  Right?</w:t>
      </w:r>
    </w:p>
  </w:comment>
  <w:comment w:id="130" w:author="Lauren Davis" w:date="2017-07-05T10:38:00Z" w:initials="LD">
    <w:p w14:paraId="4103F98A" w14:textId="388EFFDE" w:rsidR="003E5893" w:rsidRDefault="003E5893">
      <w:pPr>
        <w:pStyle w:val="CommentText"/>
      </w:pPr>
      <w:r>
        <w:rPr>
          <w:rStyle w:val="CommentReference"/>
        </w:rPr>
        <w:annotationRef/>
      </w:r>
      <w:r>
        <w:t>Updated language to more accurately reflect data that will be cited below</w:t>
      </w:r>
    </w:p>
  </w:comment>
  <w:comment w:id="144" w:author="Charles Kim" w:date="2017-07-05T08:09:00Z" w:initials="CK">
    <w:p w14:paraId="3A129AB7" w14:textId="76C62835" w:rsidR="00807079" w:rsidRDefault="00807079">
      <w:pPr>
        <w:pStyle w:val="CommentText"/>
      </w:pPr>
      <w:r>
        <w:rPr>
          <w:rStyle w:val="CommentReference"/>
        </w:rPr>
        <w:annotationRef/>
      </w:r>
    </w:p>
  </w:comment>
  <w:comment w:id="146" w:author="Marshall B. Hunt" w:date="2017-07-06T10:52:00Z" w:initials="mbh">
    <w:p w14:paraId="0AA4F7A5" w14:textId="77777777" w:rsidR="002F60DE" w:rsidRDefault="002F60DE" w:rsidP="002F60DE">
      <w:pPr>
        <w:pStyle w:val="CommentText"/>
      </w:pPr>
      <w:r>
        <w:rPr>
          <w:rStyle w:val="CommentReference"/>
        </w:rPr>
        <w:annotationRef/>
      </w:r>
      <w:r>
        <w:t>Use the residential AC and HP rule as an example. Furnaces are still on hold.</w:t>
      </w:r>
    </w:p>
  </w:comment>
  <w:comment w:id="147" w:author="Bijit" w:date="2017-07-07T09:20:00Z" w:initials="BK">
    <w:p w14:paraId="03DF8429" w14:textId="65B3DF88" w:rsidR="0062752E" w:rsidRDefault="0062752E">
      <w:pPr>
        <w:pStyle w:val="CommentText"/>
      </w:pPr>
      <w:r>
        <w:rPr>
          <w:rStyle w:val="CommentReference"/>
        </w:rPr>
        <w:annotationRef/>
      </w:r>
      <w:r>
        <w:t>Deleted warm air furnaces</w:t>
      </w:r>
    </w:p>
  </w:comment>
  <w:comment w:id="155" w:author="Barbour, John L" w:date="2017-07-05T15:06:00Z" w:initials="BJL">
    <w:p w14:paraId="7CDE0F00" w14:textId="39772890" w:rsidR="0084114F" w:rsidRDefault="0084114F">
      <w:pPr>
        <w:pStyle w:val="CommentText"/>
      </w:pPr>
      <w:r>
        <w:rPr>
          <w:rStyle w:val="CommentReference"/>
        </w:rPr>
        <w:annotationRef/>
      </w:r>
      <w:proofErr w:type="spellStart"/>
      <w:r>
        <w:t>Mabe</w:t>
      </w:r>
      <w:proofErr w:type="spellEnd"/>
      <w:r>
        <w:t xml:space="preserve"> say “need updating” instead?</w:t>
      </w:r>
    </w:p>
  </w:comment>
  <w:comment w:id="156" w:author="Lauren Davis" w:date="2017-07-05T15:25:00Z" w:initials="LD">
    <w:p w14:paraId="17164E93" w14:textId="1846AA95" w:rsidR="00DA1BD7" w:rsidRDefault="00DA1BD7">
      <w:pPr>
        <w:pStyle w:val="CommentText"/>
      </w:pPr>
      <w:r>
        <w:rPr>
          <w:rStyle w:val="CommentReference"/>
        </w:rPr>
        <w:annotationRef/>
      </w:r>
      <w:r>
        <w:t>I like this</w:t>
      </w:r>
    </w:p>
  </w:comment>
  <w:comment w:id="150" w:author="Bijit" w:date="2017-07-02T11:05:00Z" w:initials="BK">
    <w:p w14:paraId="030EB67D" w14:textId="79A7E353" w:rsidR="008D2C02" w:rsidRDefault="008D2C02">
      <w:pPr>
        <w:pStyle w:val="CommentText"/>
      </w:pPr>
      <w:r>
        <w:rPr>
          <w:rStyle w:val="CommentReference"/>
        </w:rPr>
        <w:annotationRef/>
      </w:r>
      <w:r w:rsidR="00BB026B">
        <w:t>We may remove or modify this comment due to some concern that this approach may not be in our best interest.</w:t>
      </w:r>
    </w:p>
  </w:comment>
  <w:comment w:id="209" w:author="Marshall B. Hunt" w:date="2017-07-06T10:52:00Z" w:initials="mbh">
    <w:p w14:paraId="6052114F" w14:textId="77777777" w:rsidR="00667B52" w:rsidRDefault="00667B52" w:rsidP="00667B52">
      <w:pPr>
        <w:pStyle w:val="CommentText"/>
      </w:pPr>
      <w:r>
        <w:rPr>
          <w:rStyle w:val="CommentReference"/>
        </w:rPr>
        <w:annotationRef/>
      </w:r>
      <w:r>
        <w:t>There two colors (green and purple) plotting two data sets with the same name. What is the difference? How do we clarify this apparent confusion?</w:t>
      </w:r>
    </w:p>
  </w:comment>
  <w:comment w:id="210" w:author="Lauren Davis" w:date="2017-07-06T13:34:00Z" w:initials="LD">
    <w:p w14:paraId="62CBC27E" w14:textId="2A4F3522" w:rsidR="00667B52" w:rsidRDefault="00667B52">
      <w:pPr>
        <w:pStyle w:val="CommentText"/>
      </w:pPr>
      <w:r>
        <w:rPr>
          <w:rStyle w:val="CommentReference"/>
        </w:rPr>
        <w:annotationRef/>
      </w:r>
      <w:r>
        <w:t>Added footnote for clarification.</w:t>
      </w:r>
    </w:p>
  </w:comment>
  <w:comment w:id="214" w:author="Lauren Davis" w:date="2017-07-06T13:14:00Z" w:initials="LD">
    <w:p w14:paraId="3C4F652A" w14:textId="2F49139F" w:rsidR="002F60DE" w:rsidRDefault="002F60DE">
      <w:pPr>
        <w:pStyle w:val="CommentText"/>
      </w:pPr>
      <w:r>
        <w:rPr>
          <w:rStyle w:val="CommentReference"/>
        </w:rPr>
        <w:annotationRef/>
      </w:r>
      <w:r>
        <w:t>Addressing Mary’s comment about ensuring this is “induced” jobs not “direct” employment</w:t>
      </w:r>
    </w:p>
  </w:comment>
  <w:comment w:id="230" w:author="Charles Kim" w:date="2017-07-05T08:18:00Z" w:initials="CK">
    <w:p w14:paraId="34C79FAC" w14:textId="53D0A0AF" w:rsidR="00C44A32" w:rsidRDefault="00C44A32">
      <w:pPr>
        <w:pStyle w:val="CommentText"/>
      </w:pPr>
      <w:r>
        <w:rPr>
          <w:rStyle w:val="CommentReference"/>
        </w:rPr>
        <w:annotationRef/>
      </w:r>
      <w:r>
        <w:t>It seems that something is missing here.  How about “… past job creation estimation.”</w:t>
      </w:r>
    </w:p>
  </w:comment>
  <w:comment w:id="234" w:author="Charles Kim" w:date="2017-07-05T08:19:00Z" w:initials="CK">
    <w:p w14:paraId="05B13E22" w14:textId="1D39F5F8" w:rsidR="00C44A32" w:rsidRDefault="00C44A32">
      <w:pPr>
        <w:pStyle w:val="CommentText"/>
      </w:pPr>
      <w:r>
        <w:rPr>
          <w:rStyle w:val="CommentReference"/>
        </w:rPr>
        <w:annotationRef/>
      </w:r>
      <w:r>
        <w:t>Is this real?  It cannot be.  Suppose, DOE estimated that the incremental cost is $20 per unit.  108% less means that it was “-$1.60,” This implies that energy efficient products are chipper than others (not LLC, but the incremental cost).</w:t>
      </w:r>
    </w:p>
  </w:comment>
  <w:comment w:id="235" w:author="Lauren Davis" w:date="2017-07-05T10:43:00Z" w:initials="LD">
    <w:p w14:paraId="1437F149" w14:textId="2DF3F0EB" w:rsidR="003E5893" w:rsidRDefault="003E5893">
      <w:pPr>
        <w:pStyle w:val="CommentText"/>
      </w:pPr>
      <w:r>
        <w:rPr>
          <w:rStyle w:val="CommentReference"/>
        </w:rPr>
        <w:annotationRef/>
      </w:r>
      <w:r>
        <w:t xml:space="preserve">This is the price change of the product. So if DOE estimated that after the regulation the price of a dishwasher would be $20 more </w:t>
      </w:r>
      <w:r w:rsidR="00632476">
        <w:t xml:space="preserve">(say $120) </w:t>
      </w:r>
      <w:r>
        <w:t>than the current models</w:t>
      </w:r>
      <w:r w:rsidR="00632476">
        <w:t xml:space="preserve"> (baseline: $100)</w:t>
      </w:r>
      <w:r>
        <w:t xml:space="preserve">, the new dishwashers were actually $1.60 less than those </w:t>
      </w:r>
      <w:r w:rsidR="00632476">
        <w:t>baseline</w:t>
      </w:r>
      <w:r>
        <w:t xml:space="preserve"> appliances</w:t>
      </w:r>
      <w:r w:rsidR="00632476">
        <w:t>, or $98.40</w:t>
      </w:r>
      <w:r>
        <w:t>.</w:t>
      </w:r>
    </w:p>
  </w:comment>
  <w:comment w:id="236" w:author="Bijit" w:date="2017-07-05T12:05:00Z" w:initials="BK">
    <w:p w14:paraId="6217D178" w14:textId="0C8AA52C" w:rsidR="00632476" w:rsidRDefault="00632476" w:rsidP="00632476">
      <w:pPr>
        <w:pStyle w:val="CommentText"/>
      </w:pPr>
      <w:r>
        <w:rPr>
          <w:rStyle w:val="CommentReference"/>
        </w:rPr>
        <w:annotationRef/>
      </w:r>
      <w:r>
        <w:t>This was a retrospective study, so it is clear that DOE overestimated baseline and measure costs once the standards took effect.</w:t>
      </w:r>
    </w:p>
  </w:comment>
  <w:comment w:id="237" w:author="Barbour, John L" w:date="2017-07-05T13:44:00Z" w:initials="BJL">
    <w:p w14:paraId="6C46C72D" w14:textId="587EE500" w:rsidR="00A52D7A" w:rsidRDefault="00A52D7A">
      <w:pPr>
        <w:pStyle w:val="CommentText"/>
      </w:pPr>
      <w:r>
        <w:rPr>
          <w:rStyle w:val="CommentReference"/>
        </w:rPr>
        <w:annotationRef/>
      </w:r>
      <w:r>
        <w:t>So, we should add a sentence that says that the cost of the appliance was 8% less than the original cost??</w:t>
      </w:r>
    </w:p>
  </w:comment>
  <w:comment w:id="238" w:author="Lauren Davis" w:date="2017-07-05T15:25:00Z" w:initials="LD">
    <w:p w14:paraId="3FC513D8" w14:textId="6EC13A74" w:rsidR="00DA1BD7" w:rsidRDefault="00DA1BD7">
      <w:pPr>
        <w:pStyle w:val="CommentText"/>
      </w:pPr>
      <w:r>
        <w:rPr>
          <w:rStyle w:val="CommentReference"/>
        </w:rPr>
        <w:annotationRef/>
      </w:r>
      <w:r w:rsidR="0062752E">
        <w:t>We used median prices to avoid the confusion.</w:t>
      </w:r>
    </w:p>
  </w:comment>
  <w:comment w:id="257" w:author="Charles Kim" w:date="2017-07-05T08:40:00Z" w:initials="CK">
    <w:p w14:paraId="775E0884" w14:textId="6F3CCDBA" w:rsidR="008E0FBD" w:rsidRDefault="008E0FBD">
      <w:pPr>
        <w:pStyle w:val="CommentText"/>
      </w:pPr>
      <w:r>
        <w:rPr>
          <w:rStyle w:val="CommentReference"/>
        </w:rPr>
        <w:annotationRef/>
      </w:r>
      <w:r>
        <w:t>Can you double check if this sentence is align with the statement above?</w:t>
      </w:r>
    </w:p>
  </w:comment>
  <w:comment w:id="258" w:author="Bijit" w:date="2017-07-05T12:10:00Z" w:initials="BK">
    <w:p w14:paraId="6E800FBB" w14:textId="0B825EBD" w:rsidR="00632476" w:rsidRDefault="00632476">
      <w:pPr>
        <w:pStyle w:val="CommentText"/>
      </w:pPr>
      <w:r>
        <w:rPr>
          <w:rStyle w:val="CommentReference"/>
        </w:rPr>
        <w:annotationRef/>
      </w:r>
      <w:r>
        <w:t>It aligns.</w:t>
      </w:r>
    </w:p>
  </w:comment>
  <w:comment w:id="270" w:author="Charles Kim" w:date="2017-07-05T08:43:00Z" w:initials="CK">
    <w:p w14:paraId="0AAD3F9A" w14:textId="72831690" w:rsidR="008E0FBD" w:rsidRDefault="008E0FBD">
      <w:pPr>
        <w:pStyle w:val="CommentText"/>
      </w:pPr>
      <w:r>
        <w:rPr>
          <w:rStyle w:val="CommentReference"/>
        </w:rPr>
        <w:annotationRef/>
      </w:r>
      <w:r>
        <w:t>This is a second bullet item.  Right?  If yes, please put a bullet.</w:t>
      </w:r>
    </w:p>
  </w:comment>
  <w:comment w:id="271" w:author="Lauren Davis" w:date="2017-07-05T10:49:00Z" w:initials="LD">
    <w:p w14:paraId="427ACD54" w14:textId="63ED5951" w:rsidR="00580265" w:rsidRDefault="00580265">
      <w:pPr>
        <w:pStyle w:val="CommentText"/>
      </w:pPr>
      <w:r>
        <w:rPr>
          <w:rStyle w:val="CommentReference"/>
        </w:rPr>
        <w:annotationRef/>
      </w:r>
      <w:r>
        <w:t>The first paragraph establishes why using data in DOE rule makings is so necessary. The 2</w:t>
      </w:r>
      <w:r w:rsidRPr="00580265">
        <w:rPr>
          <w:vertAlign w:val="superscript"/>
        </w:rPr>
        <w:t>nd</w:t>
      </w:r>
      <w:r>
        <w:t xml:space="preserve"> paragraph suggests a way to make this process of data collection more seamless and robust and therefore is not a separate idea from the first. I’ve added a transition to make this clearer.</w:t>
      </w:r>
    </w:p>
  </w:comment>
  <w:comment w:id="277" w:author="Marshall B. Hunt" w:date="2017-07-06T11:41:00Z" w:initials="mbh">
    <w:p w14:paraId="02E2B56E" w14:textId="77777777" w:rsidR="002F60DE" w:rsidRDefault="002F60DE" w:rsidP="002F60DE">
      <w:pPr>
        <w:pStyle w:val="CommentText"/>
      </w:pPr>
      <w:r>
        <w:rPr>
          <w:rStyle w:val="CommentReference"/>
        </w:rPr>
        <w:annotationRef/>
      </w:r>
      <w:r>
        <w:t>Is there a place to raise the issue of letting stakeholders who are not manufacturers challenge a certified rating?  It is my understanding that CEC cannot officially test and then challenge an units efficiency ratings? Am I correct?</w:t>
      </w:r>
    </w:p>
  </w:comment>
  <w:comment w:id="278" w:author="Bijit" w:date="2017-07-07T09:29:00Z" w:initials="BK">
    <w:p w14:paraId="71CA9300" w14:textId="77777777" w:rsidR="009E3FD5" w:rsidRDefault="009E3FD5">
      <w:pPr>
        <w:pStyle w:val="CommentText"/>
      </w:pPr>
      <w:r>
        <w:rPr>
          <w:rStyle w:val="CommentReference"/>
        </w:rPr>
        <w:annotationRef/>
      </w:r>
      <w:r>
        <w:t>There is a place where people can send information on potential compliance infractions.</w:t>
      </w:r>
    </w:p>
    <w:p w14:paraId="7064E76E" w14:textId="77777777" w:rsidR="009E3FD5" w:rsidRDefault="009E3FD5">
      <w:pPr>
        <w:pStyle w:val="CommentText"/>
      </w:pPr>
    </w:p>
    <w:p w14:paraId="5691A60A" w14:textId="03766748" w:rsidR="009E3FD5" w:rsidRDefault="009E3FD5">
      <w:pPr>
        <w:pStyle w:val="CommentText"/>
      </w:pPr>
      <w:r>
        <w:rPr>
          <w:rFonts w:ascii="Verdana" w:hAnsi="Verdana"/>
          <w:color w:val="545454"/>
          <w:shd w:val="clear" w:color="auto" w:fill="FFFFFF"/>
        </w:rPr>
        <w:t>To file a complaint about DOE-regulated products and equipment, or an ENERGY STAR product, send an email to </w:t>
      </w:r>
      <w:hyperlink r:id="rId1" w:tgtFrame="_self" w:history="1">
        <w:r>
          <w:rPr>
            <w:rStyle w:val="Hyperlink"/>
            <w:rFonts w:ascii="Verdana" w:hAnsi="Verdana"/>
            <w:color w:val="169ACD"/>
            <w:shd w:val="clear" w:color="auto" w:fill="FFFFFF"/>
          </w:rPr>
          <w:t>energyefficiencyenforcement@hq.doe.gov</w:t>
        </w:r>
      </w:hyperlink>
      <w:r>
        <w:rPr>
          <w:rFonts w:ascii="Verdana" w:hAnsi="Verdana"/>
          <w:color w:val="545454"/>
          <w:shd w:val="clear" w:color="auto" w:fill="FFFFFF"/>
        </w:rPr>
        <w:t>.</w:t>
      </w:r>
    </w:p>
  </w:comment>
  <w:comment w:id="286" w:author="Bijit" w:date="2017-07-02T20:11:00Z" w:initials="BK">
    <w:p w14:paraId="2D3D9021" w14:textId="403D7AC5" w:rsidR="008D2C02" w:rsidRDefault="008D2C02">
      <w:pPr>
        <w:pStyle w:val="CommentText"/>
      </w:pPr>
      <w:r>
        <w:rPr>
          <w:rStyle w:val="CommentReference"/>
        </w:rPr>
        <w:annotationRef/>
      </w:r>
      <w:r>
        <w:t>To add signatories of approving utilities.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09F012" w15:done="0"/>
  <w15:commentEx w15:paraId="4512CC6D" w15:paraIdParent="1F09F012" w15:done="0"/>
  <w15:commentEx w15:paraId="6F8728AA" w15:done="0"/>
  <w15:commentEx w15:paraId="0AA6E2C5" w15:done="0"/>
  <w15:commentEx w15:paraId="1B210970" w15:done="0"/>
  <w15:commentEx w15:paraId="25860ABB" w15:paraIdParent="1B210970" w15:done="0"/>
  <w15:commentEx w15:paraId="0DE9C99E" w15:paraIdParent="1B210970" w15:done="0"/>
  <w15:commentEx w15:paraId="03455163" w15:done="0"/>
  <w15:commentEx w15:paraId="54E049BB" w15:paraIdParent="03455163" w15:done="0"/>
  <w15:commentEx w15:paraId="105EBEA9" w15:paraIdParent="03455163" w15:done="0"/>
  <w15:commentEx w15:paraId="19724540" w15:done="0"/>
  <w15:commentEx w15:paraId="5D86A750" w15:paraIdParent="19724540" w15:done="0"/>
  <w15:commentEx w15:paraId="29DAA2B9" w15:done="0"/>
  <w15:commentEx w15:paraId="4103F98A" w15:paraIdParent="29DAA2B9" w15:done="0"/>
  <w15:commentEx w15:paraId="3A129AB7" w15:done="0"/>
  <w15:commentEx w15:paraId="0AA4F7A5" w15:done="0"/>
  <w15:commentEx w15:paraId="03DF8429" w15:paraIdParent="0AA4F7A5" w15:done="0"/>
  <w15:commentEx w15:paraId="7CDE0F00" w15:done="0"/>
  <w15:commentEx w15:paraId="17164E93" w15:paraIdParent="7CDE0F00" w15:done="0"/>
  <w15:commentEx w15:paraId="030EB67D" w15:done="0"/>
  <w15:commentEx w15:paraId="6052114F" w15:done="0"/>
  <w15:commentEx w15:paraId="62CBC27E" w15:paraIdParent="6052114F" w15:done="0"/>
  <w15:commentEx w15:paraId="3C4F652A" w15:done="0"/>
  <w15:commentEx w15:paraId="34C79FAC" w15:done="0"/>
  <w15:commentEx w15:paraId="05B13E22" w15:done="0"/>
  <w15:commentEx w15:paraId="1437F149" w15:paraIdParent="05B13E22" w15:done="0"/>
  <w15:commentEx w15:paraId="6217D178" w15:paraIdParent="05B13E22" w15:done="0"/>
  <w15:commentEx w15:paraId="6C46C72D" w15:paraIdParent="05B13E22" w15:done="0"/>
  <w15:commentEx w15:paraId="3FC513D8" w15:paraIdParent="05B13E22" w15:done="0"/>
  <w15:commentEx w15:paraId="775E0884" w15:done="0"/>
  <w15:commentEx w15:paraId="6E800FBB" w15:paraIdParent="775E0884" w15:done="0"/>
  <w15:commentEx w15:paraId="0AAD3F9A" w15:done="0"/>
  <w15:commentEx w15:paraId="427ACD54" w15:paraIdParent="0AAD3F9A" w15:done="0"/>
  <w15:commentEx w15:paraId="02E2B56E" w15:done="0"/>
  <w15:commentEx w15:paraId="5691A60A" w15:paraIdParent="02E2B56E" w15:done="0"/>
  <w15:commentEx w15:paraId="2D3D90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221E" w14:textId="71717268"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C92">
      <w:rPr>
        <w:rStyle w:val="PageNumber"/>
        <w:noProof/>
      </w:rPr>
      <w:t>11</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37C90596" w14:textId="7B845E3B" w:rsidR="003012FE" w:rsidRDefault="003012FE">
      <w:pPr>
        <w:pStyle w:val="FootnoteText"/>
      </w:pPr>
      <w:r>
        <w:rPr>
          <w:rStyle w:val="FootnoteReference"/>
        </w:rPr>
        <w:footnoteRef/>
      </w:r>
      <w:r>
        <w:t xml:space="preserve"> </w:t>
      </w:r>
      <w:r w:rsidR="0062752E">
        <w:t>T</w:t>
      </w:r>
      <w:r w:rsidR="00E30A03">
        <w:t xml:space="preserve">ypo in legend </w:t>
      </w:r>
      <w:r w:rsidR="0062752E">
        <w:t xml:space="preserve">from original report: purple wedge </w:t>
      </w:r>
      <w:r w:rsidR="00E30A03">
        <w:t xml:space="preserve"> </w:t>
      </w:r>
      <w:r w:rsidR="0062752E">
        <w:t>s</w:t>
      </w:r>
      <w:r w:rsidR="00E30A03">
        <w:t xml:space="preserve">hould </w:t>
      </w:r>
      <w:r w:rsidR="0062752E">
        <w:t xml:space="preserve">read </w:t>
      </w:r>
      <w:r w:rsidR="00E30A03">
        <w:t>“</w:t>
      </w:r>
      <w:r w:rsidR="00E30A03" w:rsidRPr="0062752E">
        <w:rPr>
          <w:u w:val="single"/>
        </w:rPr>
        <w:t>Estimated</w:t>
      </w:r>
      <w:r w:rsidR="00E30A03">
        <w:t xml:space="preserve"> 2016 Completions”</w:t>
      </w:r>
    </w:p>
  </w:footnote>
  <w:footnote w:id="3">
    <w:p w14:paraId="4DD0A2E4" w14:textId="77777777" w:rsidR="008D2C02" w:rsidRDefault="008D2C02"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 w:id="4">
    <w:p w14:paraId="38B179F2" w14:textId="6AD57018" w:rsidR="00FC1BFF" w:rsidRDefault="00FC1BFF">
      <w:pPr>
        <w:pStyle w:val="FootnoteText"/>
      </w:pPr>
      <w:ins w:id="179" w:author="Lauren Davis" w:date="2017-07-06T13:42:00Z">
        <w:r>
          <w:rPr>
            <w:rStyle w:val="FootnoteReference"/>
          </w:rPr>
          <w:footnoteRef/>
        </w:r>
        <w:r>
          <w:t xml:space="preserve"> </w:t>
        </w:r>
      </w:ins>
      <w:r w:rsidRPr="0062752E">
        <w:t>B2B (Business to Business</w:t>
      </w:r>
      <w:r w:rsidRPr="0062752E">
        <w:rPr>
          <w:rStyle w:val="CommentReference"/>
          <w:rFonts w:ascii="Times New Roman" w:hAnsi="Times New Roman"/>
          <w:iCs/>
        </w:rPr>
        <w:annotationRef/>
      </w:r>
      <w:r w:rsidRPr="0062752E">
        <w:t>)</w:t>
      </w:r>
    </w:p>
  </w:footnote>
  <w:footnote w:id="5">
    <w:p w14:paraId="53DD58C0" w14:textId="0E5193B2" w:rsidR="00667B52" w:rsidRDefault="00667B52">
      <w:pPr>
        <w:pStyle w:val="FootnoteText"/>
      </w:pPr>
      <w:ins w:id="199" w:author="Lauren Davis" w:date="2017-07-06T13:32:00Z">
        <w:r>
          <w:rPr>
            <w:rStyle w:val="FootnoteReference"/>
          </w:rPr>
          <w:footnoteRef/>
        </w:r>
        <w:r>
          <w:t xml:space="preserve"> </w:t>
        </w:r>
      </w:ins>
      <w:ins w:id="200" w:author="Lauren Davis" w:date="2017-07-06T13:33:00Z">
        <w:r>
          <w:t>“Price data were available from 1987-2008 for washing machines and from 1993-2001 and 2008-2010 for laundry machines (washers &amp; dryers)”</w:t>
        </w:r>
      </w:ins>
      <w:customXmlInsRangeStart w:id="201" w:author="Lauren Davis" w:date="2017-07-06T13:34:00Z"/>
      <w:sdt>
        <w:sdtPr>
          <w:id w:val="993069285"/>
          <w:citation/>
        </w:sdtPr>
        <w:sdtEndPr/>
        <w:sdtContent>
          <w:customXmlInsRangeEnd w:id="201"/>
          <w:ins w:id="202" w:author="Lauren Davis" w:date="2017-07-06T13:34:00Z">
            <w:r>
              <w:fldChar w:fldCharType="begin"/>
            </w:r>
          </w:ins>
          <w:ins w:id="203" w:author="Bijit" w:date="2017-07-07T10:58:00Z">
            <w:r w:rsidR="002520E8">
              <w:instrText xml:space="preserve">CITATION Mau13 \l 1033 </w:instrText>
            </w:r>
          </w:ins>
          <w:ins w:id="204" w:author="Lauren Davis" w:date="2017-07-06T13:34:00Z">
            <w:del w:id="205" w:author="Bijit" w:date="2017-07-07T10:58:00Z">
              <w:r w:rsidDel="002520E8">
                <w:delInstrText xml:space="preserve"> CITATION Mau13 \l 1033 </w:delInstrText>
              </w:r>
            </w:del>
          </w:ins>
          <w:r>
            <w:fldChar w:fldCharType="separate"/>
          </w:r>
          <w:r w:rsidR="00675050">
            <w:rPr>
              <w:noProof/>
            </w:rPr>
            <w:t xml:space="preserve"> (Mauer, et al. 2013)</w:t>
          </w:r>
          <w:ins w:id="206" w:author="Lauren Davis" w:date="2017-07-06T13:34:00Z">
            <w:r>
              <w:fldChar w:fldCharType="end"/>
            </w:r>
          </w:ins>
          <w:customXmlInsRangeStart w:id="207" w:author="Lauren Davis" w:date="2017-07-06T13:34:00Z"/>
        </w:sdtContent>
      </w:sdt>
      <w:customXmlInsRangeEnd w:id="207"/>
      <w:ins w:id="208" w:author="Lauren Davis" w:date="2017-07-06T13:33:00Z">
        <w:r>
          <w:t>.</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jit">
    <w15:presenceInfo w15:providerId="None" w15:userId="Bijit"/>
  </w15:person>
  <w15:person w15:author="Lauren Davis">
    <w15:presenceInfo w15:providerId="AD" w15:userId="S-1-5-21-3028490421-1107417051-591112678-7685"/>
  </w15:person>
  <w15:person w15:author="Charles Kim">
    <w15:presenceInfo w15:providerId="AD" w15:userId="S-1-5-21-2559334742-469970549-2024990295-22558"/>
  </w15:person>
  <w15:person w15:author="Barbour, John L">
    <w15:presenceInfo w15:providerId="AD" w15:userId="S-1-5-21-1343024091-1078145449-682003330-199826"/>
  </w15:person>
  <w15:person w15:author="Bo White">
    <w15:presenceInfo w15:providerId="None" w15:userId="Bo Wh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30E7F"/>
    <w:rsid w:val="002343CC"/>
    <w:rsid w:val="002345FB"/>
    <w:rsid w:val="002365E9"/>
    <w:rsid w:val="00240665"/>
    <w:rsid w:val="00242654"/>
    <w:rsid w:val="00242718"/>
    <w:rsid w:val="0024683E"/>
    <w:rsid w:val="0025049B"/>
    <w:rsid w:val="002520E8"/>
    <w:rsid w:val="00256049"/>
    <w:rsid w:val="002564F7"/>
    <w:rsid w:val="00265482"/>
    <w:rsid w:val="002665EA"/>
    <w:rsid w:val="00266DDC"/>
    <w:rsid w:val="002710AA"/>
    <w:rsid w:val="00276FC9"/>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60DE"/>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D2051"/>
    <w:rsid w:val="003D23DB"/>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80265"/>
    <w:rsid w:val="0058475E"/>
    <w:rsid w:val="00584C2E"/>
    <w:rsid w:val="00587FD9"/>
    <w:rsid w:val="0059135F"/>
    <w:rsid w:val="005920CE"/>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E70E3"/>
    <w:rsid w:val="007F5F69"/>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82942"/>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1BD7"/>
    <w:rsid w:val="00DA2F78"/>
    <w:rsid w:val="00DA659A"/>
    <w:rsid w:val="00DB0AC2"/>
    <w:rsid w:val="00DB3C0F"/>
    <w:rsid w:val="00DB5305"/>
    <w:rsid w:val="00DB5902"/>
    <w:rsid w:val="00DB788B"/>
    <w:rsid w:val="00DC35D1"/>
    <w:rsid w:val="00DC4300"/>
    <w:rsid w:val="00DD4899"/>
    <w:rsid w:val="00DD529F"/>
    <w:rsid w:val="00DE609E"/>
    <w:rsid w:val="00DF4904"/>
    <w:rsid w:val="00DF730B"/>
    <w:rsid w:val="00E026EF"/>
    <w:rsid w:val="00E0612D"/>
    <w:rsid w:val="00E06707"/>
    <w:rsid w:val="00E133AA"/>
    <w:rsid w:val="00E15FEC"/>
    <w:rsid w:val="00E16F11"/>
    <w:rsid w:val="00E26C2E"/>
    <w:rsid w:val="00E277AC"/>
    <w:rsid w:val="00E30A03"/>
    <w:rsid w:val="00E333F1"/>
    <w:rsid w:val="00E40ADA"/>
    <w:rsid w:val="00E45FBB"/>
    <w:rsid w:val="00E461BC"/>
    <w:rsid w:val="00E47BAB"/>
    <w:rsid w:val="00E53DBC"/>
    <w:rsid w:val="00E547FD"/>
    <w:rsid w:val="00E54BF2"/>
    <w:rsid w:val="00E6013B"/>
    <w:rsid w:val="00E61C92"/>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energyefficiencyenforcement@hq.doe.go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9837B-321A-49F2-8595-EAC475AACF0C}"/>
</file>

<file path=customXml/itemProps2.xml><?xml version="1.0" encoding="utf-8"?>
<ds:datastoreItem xmlns:ds="http://schemas.openxmlformats.org/officeDocument/2006/customXml" ds:itemID="{6657749F-F08A-4DCD-93F7-C6FD1E1B2AE1}"/>
</file>

<file path=customXml/itemProps3.xml><?xml version="1.0" encoding="utf-8"?>
<ds:datastoreItem xmlns:ds="http://schemas.openxmlformats.org/officeDocument/2006/customXml" ds:itemID="{4ED4BD72-43A4-4523-ACC0-BBE99139126B}"/>
</file>

<file path=customXml/itemProps4.xml><?xml version="1.0" encoding="utf-8"?>
<ds:datastoreItem xmlns:ds="http://schemas.openxmlformats.org/officeDocument/2006/customXml" ds:itemID="{C7ECDF36-F4D4-4ACB-A332-A3397A59094B}"/>
</file>

<file path=docProps/app.xml><?xml version="1.0" encoding="utf-8"?>
<Properties xmlns="http://schemas.openxmlformats.org/officeDocument/2006/extended-properties" xmlns:vt="http://schemas.openxmlformats.org/officeDocument/2006/docPropsVTypes">
  <Template>Normal</Template>
  <TotalTime>14</TotalTime>
  <Pages>12</Pages>
  <Words>3880</Words>
  <Characters>25251</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Bijit</cp:lastModifiedBy>
  <cp:revision>6</cp:revision>
  <cp:lastPrinted>2017-07-03T17:51:00Z</cp:lastPrinted>
  <dcterms:created xsi:type="dcterms:W3CDTF">2017-07-07T19:59:00Z</dcterms:created>
  <dcterms:modified xsi:type="dcterms:W3CDTF">2017-07-07T20:16:00Z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